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881A6" w14:textId="3ED88BB6" w:rsidR="007C7760" w:rsidRDefault="007C7760" w:rsidP="00816887">
      <w:pPr>
        <w:rPr>
          <w:rFonts w:ascii="宋体" w:eastAsia="宋体" w:hAnsi="宋体" w:hint="eastAsia"/>
          <w:sz w:val="30"/>
          <w:szCs w:val="30"/>
        </w:rPr>
      </w:pPr>
      <w:r>
        <w:rPr>
          <w:rFonts w:ascii="宋体" w:eastAsia="宋体" w:hAnsi="宋体" w:hint="eastAsia"/>
          <w:sz w:val="30"/>
          <w:szCs w:val="30"/>
        </w:rPr>
        <w:t>附件1：</w:t>
      </w:r>
      <w:r w:rsidRPr="00FE00E9">
        <w:rPr>
          <w:rFonts w:ascii="宋体" w:eastAsia="宋体" w:hAnsi="宋体" w:cs="仿宋"/>
          <w:color w:val="000000"/>
          <w:spacing w:val="-12"/>
          <w:sz w:val="30"/>
          <w:szCs w:val="30"/>
        </w:rPr>
        <w:t>拟派项目团</w:t>
      </w:r>
      <w:r w:rsidRPr="00FE00E9">
        <w:rPr>
          <w:rFonts w:ascii="宋体" w:eastAsia="宋体" w:hAnsi="宋体" w:cs="仿宋"/>
          <w:color w:val="000000"/>
          <w:spacing w:val="-11"/>
          <w:sz w:val="30"/>
          <w:szCs w:val="30"/>
        </w:rPr>
        <w:t>队</w:t>
      </w:r>
      <w:r w:rsidRPr="00FE00E9">
        <w:rPr>
          <w:rFonts w:ascii="宋体" w:eastAsia="宋体" w:hAnsi="宋体" w:cs="仿宋"/>
          <w:color w:val="000000"/>
          <w:spacing w:val="-13"/>
          <w:sz w:val="30"/>
          <w:szCs w:val="30"/>
        </w:rPr>
        <w:t>基</w:t>
      </w:r>
      <w:r w:rsidRPr="00FE00E9">
        <w:rPr>
          <w:rFonts w:ascii="宋体" w:eastAsia="宋体" w:hAnsi="宋体" w:cs="仿宋"/>
          <w:color w:val="000000"/>
          <w:spacing w:val="-12"/>
          <w:sz w:val="30"/>
          <w:szCs w:val="30"/>
        </w:rPr>
        <w:t>本情况</w:t>
      </w:r>
      <w:r w:rsidRPr="00FE00E9">
        <w:rPr>
          <w:rFonts w:ascii="宋体" w:eastAsia="宋体" w:hAnsi="宋体" w:cs="仿宋"/>
          <w:color w:val="000000"/>
          <w:sz w:val="30"/>
          <w:szCs w:val="30"/>
        </w:rPr>
        <w:t>表</w:t>
      </w:r>
      <w:r>
        <w:rPr>
          <w:rFonts w:ascii="宋体" w:eastAsia="宋体" w:hAnsi="宋体" w:cs="仿宋"/>
          <w:color w:val="000000"/>
          <w:sz w:val="30"/>
          <w:szCs w:val="30"/>
        </w:rPr>
        <w:tab/>
      </w:r>
    </w:p>
    <w:p w14:paraId="7D9DB869" w14:textId="01E6EF20" w:rsidR="007C7760" w:rsidRDefault="008A58A5" w:rsidP="007C7760">
      <w:pPr>
        <w:widowControl/>
        <w:jc w:val="center"/>
        <w:rPr>
          <w:rFonts w:ascii="宋体" w:eastAsia="宋体" w:hAnsi="宋体" w:cs="仿宋" w:hint="eastAsia"/>
          <w:b/>
          <w:bCs/>
          <w:color w:val="000000"/>
          <w:sz w:val="30"/>
          <w:szCs w:val="30"/>
        </w:rPr>
      </w:pPr>
      <w:r w:rsidRPr="008A58A5">
        <w:rPr>
          <w:rFonts w:ascii="宋体" w:eastAsia="宋体" w:hAnsi="宋体" w:cs="仿宋" w:hint="eastAsia"/>
          <w:color w:val="000000"/>
          <w:spacing w:val="-12"/>
          <w:sz w:val="30"/>
          <w:szCs w:val="30"/>
        </w:rPr>
        <w:t>1</w:t>
      </w:r>
      <w:r w:rsidRPr="008A58A5">
        <w:rPr>
          <w:rFonts w:ascii="宋体" w:eastAsia="宋体" w:hAnsi="宋体" w:cs="仿宋"/>
          <w:color w:val="000000"/>
          <w:spacing w:val="-12"/>
          <w:sz w:val="30"/>
          <w:szCs w:val="30"/>
        </w:rPr>
        <w:t>.1</w:t>
      </w:r>
      <w:r>
        <w:rPr>
          <w:rFonts w:ascii="宋体" w:eastAsia="宋体" w:hAnsi="宋体" w:cs="仿宋"/>
          <w:color w:val="000000"/>
          <w:spacing w:val="-12"/>
          <w:sz w:val="30"/>
          <w:szCs w:val="30"/>
        </w:rPr>
        <w:t xml:space="preserve">  </w:t>
      </w:r>
      <w:r w:rsidR="007C7760" w:rsidRPr="008A58A5">
        <w:rPr>
          <w:rFonts w:ascii="宋体" w:eastAsia="宋体" w:hAnsi="宋体" w:cs="仿宋"/>
          <w:color w:val="000000"/>
          <w:spacing w:val="-12"/>
          <w:sz w:val="30"/>
          <w:szCs w:val="30"/>
        </w:rPr>
        <w:t>拟派项目团</w:t>
      </w:r>
      <w:r w:rsidR="007C7760" w:rsidRPr="008A58A5">
        <w:rPr>
          <w:rFonts w:ascii="宋体" w:eastAsia="宋体" w:hAnsi="宋体" w:cs="仿宋"/>
          <w:color w:val="000000"/>
          <w:spacing w:val="-11"/>
          <w:sz w:val="30"/>
          <w:szCs w:val="30"/>
        </w:rPr>
        <w:t>队</w:t>
      </w:r>
      <w:r w:rsidR="007C7760" w:rsidRPr="008A58A5">
        <w:rPr>
          <w:rFonts w:ascii="宋体" w:eastAsia="宋体" w:hAnsi="宋体" w:cs="仿宋"/>
          <w:color w:val="000000"/>
          <w:spacing w:val="-13"/>
          <w:sz w:val="30"/>
          <w:szCs w:val="30"/>
        </w:rPr>
        <w:t>基</w:t>
      </w:r>
      <w:r w:rsidR="007C7760" w:rsidRPr="008A58A5">
        <w:rPr>
          <w:rFonts w:ascii="宋体" w:eastAsia="宋体" w:hAnsi="宋体" w:cs="仿宋"/>
          <w:color w:val="000000"/>
          <w:spacing w:val="-12"/>
          <w:sz w:val="30"/>
          <w:szCs w:val="30"/>
        </w:rPr>
        <w:t>本情况</w:t>
      </w:r>
      <w:r w:rsidR="007C7760" w:rsidRPr="008A58A5">
        <w:rPr>
          <w:rFonts w:ascii="宋体" w:eastAsia="宋体" w:hAnsi="宋体" w:cs="仿宋"/>
          <w:color w:val="000000"/>
          <w:sz w:val="30"/>
          <w:szCs w:val="30"/>
        </w:rPr>
        <w:t>表</w:t>
      </w:r>
      <w:r w:rsidR="007C7760" w:rsidRPr="008A58A5">
        <w:rPr>
          <w:rFonts w:ascii="宋体" w:eastAsia="宋体" w:hAnsi="宋体" w:cs="仿宋"/>
          <w:color w:val="000000"/>
          <w:sz w:val="30"/>
          <w:szCs w:val="30"/>
        </w:rPr>
        <w:tab/>
      </w:r>
    </w:p>
    <w:p w14:paraId="2F045666" w14:textId="77777777" w:rsidR="007C7760" w:rsidRDefault="007C7760" w:rsidP="007C7760">
      <w:pPr>
        <w:widowControl/>
        <w:jc w:val="center"/>
        <w:rPr>
          <w:rFonts w:ascii="宋体" w:eastAsia="宋体" w:hAnsi="宋体" w:cs="仿宋" w:hint="eastAsia"/>
          <w:b/>
          <w:bCs/>
          <w:color w:val="000000"/>
          <w:sz w:val="30"/>
          <w:szCs w:val="30"/>
        </w:rPr>
      </w:pPr>
    </w:p>
    <w:p w14:paraId="7E0D876A" w14:textId="45078422" w:rsidR="007C7760" w:rsidRDefault="00526E95" w:rsidP="00526E95">
      <w:pPr>
        <w:widowControl/>
        <w:tabs>
          <w:tab w:val="left" w:pos="877"/>
          <w:tab w:val="left" w:pos="3239"/>
          <w:tab w:val="center" w:pos="4153"/>
          <w:tab w:val="left" w:pos="6416"/>
        </w:tabs>
        <w:spacing w:beforeLines="50" w:before="156"/>
        <w:jc w:val="left"/>
        <w:rPr>
          <w:rFonts w:ascii="宋体" w:eastAsia="宋体" w:hAnsi="宋体" w:hint="eastAsia"/>
          <w:sz w:val="20"/>
          <w:szCs w:val="20"/>
        </w:rPr>
      </w:pPr>
      <w:r w:rsidRPr="00526E95">
        <w:rPr>
          <w:rFonts w:ascii="宋体" w:eastAsia="宋体" w:hAnsi="宋体"/>
          <w:sz w:val="20"/>
          <w:szCs w:val="20"/>
        </w:rPr>
        <w:tab/>
      </w:r>
      <w:r w:rsidRPr="00526E95">
        <w:rPr>
          <w:rFonts w:ascii="宋体" w:eastAsia="宋体" w:hAnsi="宋体" w:hint="eastAsia"/>
          <w:sz w:val="20"/>
          <w:szCs w:val="20"/>
        </w:rPr>
        <w:t>姓名</w:t>
      </w:r>
      <w:r w:rsidRPr="00526E95">
        <w:rPr>
          <w:rFonts w:ascii="宋体" w:eastAsia="宋体" w:hAnsi="宋体"/>
          <w:sz w:val="20"/>
          <w:szCs w:val="20"/>
        </w:rPr>
        <w:tab/>
      </w:r>
      <w:r w:rsidRPr="00526E95">
        <w:rPr>
          <w:rFonts w:ascii="宋体" w:eastAsia="宋体" w:hAnsi="宋体" w:hint="eastAsia"/>
          <w:sz w:val="20"/>
          <w:szCs w:val="20"/>
        </w:rPr>
        <w:t>性别</w:t>
      </w:r>
      <w:r w:rsidRPr="00526E95">
        <w:rPr>
          <w:rFonts w:ascii="宋体" w:eastAsia="宋体" w:hAnsi="宋体"/>
          <w:sz w:val="20"/>
          <w:szCs w:val="20"/>
        </w:rPr>
        <w:tab/>
      </w:r>
      <w:r w:rsidR="007C7760" w:rsidRPr="00526E95">
        <w:rPr>
          <w:rFonts w:ascii="宋体" w:eastAsia="宋体" w:hAnsi="宋体"/>
          <w:noProof/>
          <w:sz w:val="20"/>
          <w:szCs w:val="20"/>
        </w:rPr>
        <mc:AlternateContent>
          <mc:Choice Requires="wpg">
            <w:drawing>
              <wp:anchor distT="0" distB="0" distL="114300" distR="114300" simplePos="0" relativeHeight="251659264" behindDoc="1" locked="0" layoutInCell="0" allowOverlap="1" wp14:anchorId="748E6EC7" wp14:editId="173CC99F">
                <wp:simplePos x="0" y="0"/>
                <wp:positionH relativeFrom="page">
                  <wp:posOffset>1143000</wp:posOffset>
                </wp:positionH>
                <wp:positionV relativeFrom="paragraph">
                  <wp:posOffset>-635</wp:posOffset>
                </wp:positionV>
                <wp:extent cx="5245735" cy="6477000"/>
                <wp:effectExtent l="0" t="0" r="12065" b="19050"/>
                <wp:wrapNone/>
                <wp:docPr id="49" name="drawingObject49"/>
                <wp:cNvGraphicFramePr/>
                <a:graphic xmlns:a="http://schemas.openxmlformats.org/drawingml/2006/main">
                  <a:graphicData uri="http://schemas.microsoft.com/office/word/2010/wordprocessingGroup">
                    <wpg:wgp>
                      <wpg:cNvGrpSpPr/>
                      <wpg:grpSpPr>
                        <a:xfrm>
                          <a:off x="0" y="0"/>
                          <a:ext cx="5245735" cy="6477000"/>
                          <a:chOff x="0" y="0"/>
                          <a:chExt cx="5246242" cy="6546088"/>
                        </a:xfrm>
                        <a:noFill/>
                      </wpg:grpSpPr>
                      <wps:wsp>
                        <wps:cNvPr id="50" name="Shape 50"/>
                        <wps:cNvSpPr/>
                        <wps:spPr>
                          <a:xfrm>
                            <a:off x="0" y="152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1" name="Shape 51"/>
                        <wps:cNvSpPr/>
                        <wps:spPr>
                          <a:xfrm>
                            <a:off x="0" y="406654"/>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2" name="Shape 52"/>
                        <wps:cNvSpPr/>
                        <wps:spPr>
                          <a:xfrm>
                            <a:off x="0" y="810514"/>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3" name="Shape 53"/>
                        <wps:cNvSpPr/>
                        <wps:spPr>
                          <a:xfrm>
                            <a:off x="0" y="1235329"/>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4" name="Shape 54"/>
                        <wps:cNvSpPr/>
                        <wps:spPr>
                          <a:xfrm>
                            <a:off x="0" y="162204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5" name="Shape 55"/>
                        <wps:cNvSpPr/>
                        <wps:spPr>
                          <a:xfrm>
                            <a:off x="0" y="20093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6" name="Shape 56"/>
                        <wps:cNvSpPr/>
                        <wps:spPr>
                          <a:xfrm>
                            <a:off x="0" y="24538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7" name="Shape 57"/>
                        <wps:cNvSpPr/>
                        <wps:spPr>
                          <a:xfrm>
                            <a:off x="0" y="293522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8" name="Shape 58"/>
                        <wps:cNvSpPr/>
                        <wps:spPr>
                          <a:xfrm>
                            <a:off x="0" y="333590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59" name="Shape 59"/>
                        <wps:cNvSpPr/>
                        <wps:spPr>
                          <a:xfrm>
                            <a:off x="0" y="373659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0" name="Shape 60"/>
                        <wps:cNvSpPr/>
                        <wps:spPr>
                          <a:xfrm>
                            <a:off x="0" y="413727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1" name="Shape 61"/>
                        <wps:cNvSpPr/>
                        <wps:spPr>
                          <a:xfrm>
                            <a:off x="0" y="453796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2" name="Shape 62"/>
                        <wps:cNvSpPr/>
                        <wps:spPr>
                          <a:xfrm>
                            <a:off x="0" y="493864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3" name="Shape 63"/>
                        <wps:cNvSpPr/>
                        <wps:spPr>
                          <a:xfrm>
                            <a:off x="0" y="533933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4" name="Shape 64"/>
                        <wps:cNvSpPr/>
                        <wps:spPr>
                          <a:xfrm>
                            <a:off x="0" y="5740018"/>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5" name="Shape 65"/>
                        <wps:cNvSpPr/>
                        <wps:spPr>
                          <a:xfrm>
                            <a:off x="0" y="614070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6" name="Shape 66"/>
                        <wps:cNvSpPr/>
                        <wps:spPr>
                          <a:xfrm>
                            <a:off x="0" y="6544563"/>
                            <a:ext cx="5246242" cy="0"/>
                          </a:xfrm>
                          <a:custGeom>
                            <a:avLst/>
                            <a:gdLst/>
                            <a:ahLst/>
                            <a:cxnLst/>
                            <a:rect l="0" t="0" r="0" b="0"/>
                            <a:pathLst>
                              <a:path w="5246242">
                                <a:moveTo>
                                  <a:pt x="0" y="0"/>
                                </a:moveTo>
                                <a:lnTo>
                                  <a:pt x="5246242" y="0"/>
                                </a:lnTo>
                              </a:path>
                            </a:pathLst>
                          </a:custGeom>
                          <a:noFill/>
                          <a:ln w="3047" cap="flat">
                            <a:solidFill>
                              <a:srgbClr val="000000"/>
                            </a:solidFill>
                            <a:prstDash val="solid"/>
                            <a:bevel/>
                          </a:ln>
                        </wps:spPr>
                        <wps:bodyPr vertOverflow="overflow" horzOverflow="overflow" vert="horz" lIns="91440" tIns="45720" rIns="91440" bIns="45720" anchor="t"/>
                      </wps:wsp>
                      <wps:wsp>
                        <wps:cNvPr id="67" name="Shape 67"/>
                        <wps:cNvSpPr/>
                        <wps:spPr>
                          <a:xfrm>
                            <a:off x="1524" y="0"/>
                            <a:ext cx="0" cy="6546088"/>
                          </a:xfrm>
                          <a:custGeom>
                            <a:avLst/>
                            <a:gdLst/>
                            <a:ahLst/>
                            <a:cxnLst/>
                            <a:rect l="0" t="0" r="0" b="0"/>
                            <a:pathLst>
                              <a:path h="6546088">
                                <a:moveTo>
                                  <a:pt x="0" y="0"/>
                                </a:moveTo>
                                <a:lnTo>
                                  <a:pt x="0" y="6546088"/>
                                </a:lnTo>
                              </a:path>
                            </a:pathLst>
                          </a:custGeom>
                          <a:noFill/>
                          <a:ln w="3047" cap="flat">
                            <a:solidFill>
                              <a:srgbClr val="000000"/>
                            </a:solidFill>
                            <a:prstDash val="solid"/>
                            <a:bevel/>
                          </a:ln>
                        </wps:spPr>
                        <wps:bodyPr vertOverflow="overflow" horzOverflow="overflow" vert="horz" lIns="91440" tIns="45720" rIns="91440" bIns="45720" anchor="t"/>
                      </wps:wsp>
                      <wps:wsp>
                        <wps:cNvPr id="68" name="Shape 68"/>
                        <wps:cNvSpPr/>
                        <wps:spPr>
                          <a:xfrm>
                            <a:off x="1267713" y="0"/>
                            <a:ext cx="0" cy="1620519"/>
                          </a:xfrm>
                          <a:custGeom>
                            <a:avLst/>
                            <a:gdLst/>
                            <a:ahLst/>
                            <a:cxnLst/>
                            <a:rect l="0" t="0" r="0" b="0"/>
                            <a:pathLst>
                              <a:path h="1620519">
                                <a:moveTo>
                                  <a:pt x="0" y="0"/>
                                </a:moveTo>
                                <a:lnTo>
                                  <a:pt x="0" y="1620519"/>
                                </a:lnTo>
                              </a:path>
                            </a:pathLst>
                          </a:custGeom>
                          <a:noFill/>
                          <a:ln w="3047" cap="flat">
                            <a:solidFill>
                              <a:srgbClr val="000000"/>
                            </a:solidFill>
                            <a:prstDash val="solid"/>
                            <a:bevel/>
                          </a:ln>
                        </wps:spPr>
                        <wps:bodyPr vertOverflow="overflow" horzOverflow="overflow" vert="horz" lIns="91440" tIns="45720" rIns="91440" bIns="45720" anchor="t"/>
                      </wps:wsp>
                      <wps:wsp>
                        <wps:cNvPr id="69" name="Shape 69"/>
                        <wps:cNvSpPr/>
                        <wps:spPr>
                          <a:xfrm>
                            <a:off x="1267713" y="2007869"/>
                            <a:ext cx="0" cy="4535169"/>
                          </a:xfrm>
                          <a:custGeom>
                            <a:avLst/>
                            <a:gdLst/>
                            <a:ahLst/>
                            <a:cxnLst/>
                            <a:rect l="0" t="0" r="0" b="0"/>
                            <a:pathLst>
                              <a:path h="4535169">
                                <a:moveTo>
                                  <a:pt x="0" y="0"/>
                                </a:moveTo>
                                <a:lnTo>
                                  <a:pt x="0" y="4535169"/>
                                </a:lnTo>
                              </a:path>
                            </a:pathLst>
                          </a:custGeom>
                          <a:noFill/>
                          <a:ln w="3047" cap="flat">
                            <a:solidFill>
                              <a:srgbClr val="000000"/>
                            </a:solidFill>
                            <a:prstDash val="solid"/>
                            <a:bevel/>
                          </a:ln>
                        </wps:spPr>
                        <wps:bodyPr vertOverflow="overflow" horzOverflow="overflow" vert="horz" lIns="91440" tIns="45720" rIns="91440" bIns="45720" anchor="t"/>
                      </wps:wsp>
                      <wps:wsp>
                        <wps:cNvPr id="70" name="Shape 70"/>
                        <wps:cNvSpPr/>
                        <wps:spPr>
                          <a:xfrm>
                            <a:off x="1953514" y="0"/>
                            <a:ext cx="0" cy="405130"/>
                          </a:xfrm>
                          <a:custGeom>
                            <a:avLst/>
                            <a:gdLst/>
                            <a:ahLst/>
                            <a:cxnLst/>
                            <a:rect l="0" t="0" r="0" b="0"/>
                            <a:pathLst>
                              <a:path h="405130">
                                <a:moveTo>
                                  <a:pt x="0" y="0"/>
                                </a:moveTo>
                                <a:lnTo>
                                  <a:pt x="0" y="405130"/>
                                </a:lnTo>
                              </a:path>
                            </a:pathLst>
                          </a:custGeom>
                          <a:noFill/>
                          <a:ln w="3047" cap="flat">
                            <a:solidFill>
                              <a:srgbClr val="000000"/>
                            </a:solidFill>
                            <a:prstDash val="solid"/>
                            <a:bevel/>
                          </a:ln>
                        </wps:spPr>
                        <wps:bodyPr vertOverflow="overflow" horzOverflow="overflow" vert="horz" lIns="91440" tIns="45720" rIns="91440" bIns="45720" anchor="t"/>
                      </wps:wsp>
                      <wps:wsp>
                        <wps:cNvPr id="71" name="Shape 71"/>
                        <wps:cNvSpPr/>
                        <wps:spPr>
                          <a:xfrm>
                            <a:off x="2343403" y="808990"/>
                            <a:ext cx="0" cy="811529"/>
                          </a:xfrm>
                          <a:custGeom>
                            <a:avLst/>
                            <a:gdLst/>
                            <a:ahLst/>
                            <a:cxnLst/>
                            <a:rect l="0" t="0" r="0" b="0"/>
                            <a:pathLst>
                              <a:path h="811529">
                                <a:moveTo>
                                  <a:pt x="0" y="0"/>
                                </a:moveTo>
                                <a:lnTo>
                                  <a:pt x="0" y="811529"/>
                                </a:lnTo>
                              </a:path>
                            </a:pathLst>
                          </a:custGeom>
                          <a:noFill/>
                          <a:ln w="3047" cap="flat">
                            <a:solidFill>
                              <a:srgbClr val="000000"/>
                            </a:solidFill>
                            <a:prstDash val="solid"/>
                            <a:bevel/>
                          </a:ln>
                        </wps:spPr>
                        <wps:bodyPr vertOverflow="overflow" horzOverflow="overflow" vert="horz" lIns="91440" tIns="45720" rIns="91440" bIns="45720" anchor="t"/>
                      </wps:wsp>
                      <wps:wsp>
                        <wps:cNvPr id="72" name="Shape 72"/>
                        <wps:cNvSpPr/>
                        <wps:spPr>
                          <a:xfrm>
                            <a:off x="2553589" y="0"/>
                            <a:ext cx="0" cy="405130"/>
                          </a:xfrm>
                          <a:custGeom>
                            <a:avLst/>
                            <a:gdLst/>
                            <a:ahLst/>
                            <a:cxnLst/>
                            <a:rect l="0" t="0" r="0" b="0"/>
                            <a:pathLst>
                              <a:path h="405130">
                                <a:moveTo>
                                  <a:pt x="0" y="0"/>
                                </a:moveTo>
                                <a:lnTo>
                                  <a:pt x="0" y="405130"/>
                                </a:lnTo>
                              </a:path>
                            </a:pathLst>
                          </a:custGeom>
                          <a:noFill/>
                          <a:ln w="3047" cap="flat">
                            <a:solidFill>
                              <a:srgbClr val="000000"/>
                            </a:solidFill>
                            <a:prstDash val="solid"/>
                            <a:bevel/>
                          </a:ln>
                        </wps:spPr>
                        <wps:bodyPr vertOverflow="overflow" horzOverflow="overflow" vert="horz" lIns="91440" tIns="45720" rIns="91440" bIns="45720" anchor="t"/>
                      </wps:wsp>
                      <wps:wsp>
                        <wps:cNvPr id="73" name="Shape 73"/>
                        <wps:cNvSpPr/>
                        <wps:spPr>
                          <a:xfrm>
                            <a:off x="3153664" y="0"/>
                            <a:ext cx="0" cy="808990"/>
                          </a:xfrm>
                          <a:custGeom>
                            <a:avLst/>
                            <a:gdLst/>
                            <a:ahLst/>
                            <a:cxnLst/>
                            <a:rect l="0" t="0" r="0" b="0"/>
                            <a:pathLst>
                              <a:path h="808990">
                                <a:moveTo>
                                  <a:pt x="0" y="0"/>
                                </a:moveTo>
                                <a:lnTo>
                                  <a:pt x="0" y="808990"/>
                                </a:lnTo>
                              </a:path>
                            </a:pathLst>
                          </a:custGeom>
                          <a:noFill/>
                          <a:ln w="3047" cap="flat">
                            <a:solidFill>
                              <a:srgbClr val="000000"/>
                            </a:solidFill>
                            <a:prstDash val="solid"/>
                            <a:bevel/>
                          </a:ln>
                        </wps:spPr>
                        <wps:bodyPr vertOverflow="overflow" horzOverflow="overflow" vert="horz" lIns="91440" tIns="45720" rIns="91440" bIns="45720" anchor="t"/>
                      </wps:wsp>
                      <wps:wsp>
                        <wps:cNvPr id="74" name="Shape 74"/>
                        <wps:cNvSpPr/>
                        <wps:spPr>
                          <a:xfrm>
                            <a:off x="3752469" y="0"/>
                            <a:ext cx="0" cy="1620519"/>
                          </a:xfrm>
                          <a:custGeom>
                            <a:avLst/>
                            <a:gdLst/>
                            <a:ahLst/>
                            <a:cxnLst/>
                            <a:rect l="0" t="0" r="0" b="0"/>
                            <a:pathLst>
                              <a:path h="1620519">
                                <a:moveTo>
                                  <a:pt x="0" y="0"/>
                                </a:moveTo>
                                <a:lnTo>
                                  <a:pt x="0" y="1620519"/>
                                </a:lnTo>
                              </a:path>
                            </a:pathLst>
                          </a:custGeom>
                          <a:noFill/>
                          <a:ln w="3047" cap="flat">
                            <a:solidFill>
                              <a:srgbClr val="000000"/>
                            </a:solidFill>
                            <a:prstDash val="solid"/>
                            <a:bevel/>
                          </a:ln>
                        </wps:spPr>
                        <wps:bodyPr vertOverflow="overflow" horzOverflow="overflow" vert="horz" lIns="91440" tIns="45720" rIns="91440" bIns="45720" anchor="t"/>
                      </wps:wsp>
                      <wps:wsp>
                        <wps:cNvPr id="75" name="Shape 75"/>
                        <wps:cNvSpPr/>
                        <wps:spPr>
                          <a:xfrm>
                            <a:off x="3801364" y="2007869"/>
                            <a:ext cx="0" cy="4535169"/>
                          </a:xfrm>
                          <a:custGeom>
                            <a:avLst/>
                            <a:gdLst/>
                            <a:ahLst/>
                            <a:cxnLst/>
                            <a:rect l="0" t="0" r="0" b="0"/>
                            <a:pathLst>
                              <a:path h="4535169">
                                <a:moveTo>
                                  <a:pt x="0" y="0"/>
                                </a:moveTo>
                                <a:lnTo>
                                  <a:pt x="0" y="4535169"/>
                                </a:lnTo>
                              </a:path>
                            </a:pathLst>
                          </a:custGeom>
                          <a:noFill/>
                          <a:ln w="3047" cap="flat">
                            <a:solidFill>
                              <a:srgbClr val="000000"/>
                            </a:solidFill>
                            <a:prstDash val="solid"/>
                            <a:bevel/>
                          </a:ln>
                        </wps:spPr>
                        <wps:bodyPr vertOverflow="overflow" horzOverflow="overflow" vert="horz" lIns="91440" tIns="45720" rIns="91440" bIns="45720" anchor="t"/>
                      </wps:wsp>
                      <wps:wsp>
                        <wps:cNvPr id="76" name="Shape 76"/>
                        <wps:cNvSpPr/>
                        <wps:spPr>
                          <a:xfrm>
                            <a:off x="5244719" y="3047"/>
                            <a:ext cx="0" cy="6543040"/>
                          </a:xfrm>
                          <a:custGeom>
                            <a:avLst/>
                            <a:gdLst/>
                            <a:ahLst/>
                            <a:cxnLst/>
                            <a:rect l="0" t="0" r="0" b="0"/>
                            <a:pathLst>
                              <a:path h="6543040">
                                <a:moveTo>
                                  <a:pt x="0" y="0"/>
                                </a:moveTo>
                                <a:lnTo>
                                  <a:pt x="0" y="6543040"/>
                                </a:lnTo>
                              </a:path>
                            </a:pathLst>
                          </a:custGeom>
                          <a:noFill/>
                          <a:ln w="3047" cap="flat">
                            <a:solidFill>
                              <a:srgbClr val="000000"/>
                            </a:solidFill>
                            <a:prstDash val="solid"/>
                            <a:bevel/>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18B01BA8" id="drawingObject49" o:spid="_x0000_s1026" style="position:absolute;left:0;text-align:left;margin-left:90pt;margin-top:-.05pt;width:413.05pt;height:510pt;z-index:-251657216;mso-position-horizontal-relative:page;mso-height-relative:margin" coordsize="52462,6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" o:allowincell="f">
                <v:shape id="Shape 50" o:spid="_x0000_s1027" style="position:absolute;top:1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" path="m,l5246242,e" filled="f" strokeweight=".08464mm">
                  <v:stroke joinstyle="bevel"/>
                  <v:path arrowok="t" textboxrect="0,0,5246242,0"/>
                </v:shape>
                <v:shape id="Shape 51" o:spid="_x0000_s1028" style="position:absolute;top:4066;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" path="m,l5246242,e" filled="f" strokeweight=".08464mm">
                  <v:stroke joinstyle="bevel"/>
                  <v:path arrowok="t" textboxrect="0,0,5246242,0"/>
                </v:shape>
                <v:shape id="Shape 52" o:spid="_x0000_s1029" style="position:absolute;top:810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" path="m,l5246242,e" filled="f" strokeweight=".08464mm">
                  <v:stroke joinstyle="bevel"/>
                  <v:path arrowok="t" textboxrect="0,0,5246242,0"/>
                </v:shape>
                <v:shape id="Shape 53" o:spid="_x0000_s1030" style="position:absolute;top:1235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" path="m,l5246242,e" filled="f" strokeweight=".08464mm">
                  <v:stroke joinstyle="bevel"/>
                  <v:path arrowok="t" textboxrect="0,0,5246242,0"/>
                </v:shape>
                <v:shape id="Shape 54" o:spid="_x0000_s1031" style="position:absolute;top:16220;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" path="m,l5246242,e" filled="f" strokeweight=".08464mm">
                  <v:stroke joinstyle="bevel"/>
                  <v:path arrowok="t" textboxrect="0,0,5246242,0"/>
                </v:shape>
                <v:shape id="Shape 55" o:spid="_x0000_s1032" style="position:absolute;top:2009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" path="m,l5246242,e" filled="f" strokeweight=".08464mm">
                  <v:stroke joinstyle="bevel"/>
                  <v:path arrowok="t" textboxrect="0,0,5246242,0"/>
                </v:shape>
                <v:shape id="Shape 56" o:spid="_x0000_s1033" style="position:absolute;top:24538;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" path="m,l5246242,e" filled="f" strokeweight=".08464mm">
                  <v:stroke joinstyle="bevel"/>
                  <v:path arrowok="t" textboxrect="0,0,5246242,0"/>
                </v:shape>
                <v:shape id="Shape 57" o:spid="_x0000_s1034" style="position:absolute;top:29352;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" path="m,l5246242,e" filled="f" strokeweight=".08464mm">
                  <v:stroke joinstyle="bevel"/>
                  <v:path arrowok="t" textboxrect="0,0,5246242,0"/>
                </v:shape>
                <v:shape id="Shape 58" o:spid="_x0000_s1035" style="position:absolute;top:33359;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" path="m,l5246242,e" filled="f" strokeweight=".08464mm">
                  <v:stroke joinstyle="bevel"/>
                  <v:path arrowok="t" textboxrect="0,0,5246242,0"/>
                </v:shape>
                <v:shape id="Shape 59" o:spid="_x0000_s1036" style="position:absolute;top:3736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" path="m,l5246242,e" filled="f" strokeweight=".08464mm">
                  <v:stroke joinstyle="bevel"/>
                  <v:path arrowok="t" textboxrect="0,0,5246242,0"/>
                </v:shape>
                <v:shape id="Shape 60" o:spid="_x0000_s1037" style="position:absolute;top:41372;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" path="m,l5246242,e" filled="f" strokeweight=".08464mm">
                  <v:stroke joinstyle="bevel"/>
                  <v:path arrowok="t" textboxrect="0,0,5246242,0"/>
                </v:shape>
                <v:shape id="Shape 61" o:spid="_x0000_s1038" style="position:absolute;top:45379;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" path="m,l5246242,e" filled="f" strokeweight=".08464mm">
                  <v:stroke joinstyle="bevel"/>
                  <v:path arrowok="t" textboxrect="0,0,5246242,0"/>
                </v:shape>
                <v:shape id="Shape 62" o:spid="_x0000_s1039" style="position:absolute;top:49386;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" path="m,l5246242,e" filled="f" strokeweight=".08464mm">
                  <v:stroke joinstyle="bevel"/>
                  <v:path arrowok="t" textboxrect="0,0,5246242,0"/>
                </v:shape>
                <v:shape id="Shape 63" o:spid="_x0000_s1040" style="position:absolute;top:53393;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" path="m,l5246242,e" filled="f" strokeweight=".08464mm">
                  <v:stroke joinstyle="bevel"/>
                  <v:path arrowok="t" textboxrect="0,0,5246242,0"/>
                </v:shape>
                <v:shape id="Shape 64" o:spid="_x0000_s1041" style="position:absolute;top:57400;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" path="m,l5246242,e" filled="f" strokeweight=".08464mm">
                  <v:stroke joinstyle="bevel"/>
                  <v:path arrowok="t" textboxrect="0,0,5246242,0"/>
                </v:shape>
                <v:shape id="Shape 65" o:spid="_x0000_s1042" style="position:absolute;top:61407;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" path="m,l5246242,e" filled="f" strokeweight=".08464mm">
                  <v:stroke joinstyle="bevel"/>
                  <v:path arrowok="t" textboxrect="0,0,5246242,0"/>
                </v:shape>
                <v:shape id="Shape 66" o:spid="_x0000_s1043" style="position:absolute;top:65445;width:52462;height:0;visibility:visible;mso-wrap-style:square;v-text-anchor:top" coordsize="524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" path="m,l5246242,e" filled="f" strokeweight=".08464mm">
                  <v:stroke joinstyle="bevel"/>
                  <v:path arrowok="t" textboxrect="0,0,5246242,0"/>
                </v:shape>
                <v:shape id="Shape 67" o:spid="_x0000_s1044" style="position:absolute;left:15;width:0;height:65460;visibility:visible;mso-wrap-style:square;v-text-anchor:top" coordsize="0,6546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" path="m,l,6546088e" filled="f" strokeweight=".08464mm">
                  <v:stroke joinstyle="bevel"/>
                  <v:path arrowok="t" textboxrect="0,0,0,6546088"/>
                </v:shape>
                <v:shape id="Shape 68" o:spid="_x0000_s1045" style="position:absolute;left:12677;width:0;height:16205;visibility:visible;mso-wrap-style:square;v-text-anchor:top" coordsize="0,16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" path="m,l,1620519e" filled="f" strokeweight=".08464mm">
                  <v:stroke joinstyle="bevel"/>
                  <v:path arrowok="t" textboxrect="0,0,0,1620519"/>
                </v:shape>
                <v:shape id="Shape 69" o:spid="_x0000_s1046" style="position:absolute;left:12677;top:20078;width:0;height:45352;visibility:visible;mso-wrap-style:square;v-text-anchor:top" coordsize="0,453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" path="m,l,4535169e" filled="f" strokeweight=".08464mm">
                  <v:stroke joinstyle="bevel"/>
                  <v:path arrowok="t" textboxrect="0,0,0,4535169"/>
                </v:shape>
                <v:shape id="Shape 70" o:spid="_x0000_s1047" style="position:absolute;left:19535;width:0;height:4051;visibility:visible;mso-wrap-style:square;v-text-anchor:top" coordsize="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" path="m,l,405130e" filled="f" strokeweight=".08464mm">
                  <v:stroke joinstyle="bevel"/>
                  <v:path arrowok="t" textboxrect="0,0,0,405130"/>
                </v:shape>
                <v:shape id="Shape 71" o:spid="_x0000_s1048" style="position:absolute;left:23434;top:8089;width:0;height:8116;visibility:visible;mso-wrap-style:square;v-text-anchor:top" coordsize="0,81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" path="m,l,811529e" filled="f" strokeweight=".08464mm">
                  <v:stroke joinstyle="bevel"/>
                  <v:path arrowok="t" textboxrect="0,0,0,811529"/>
                </v:shape>
                <v:shape id="Shape 72" o:spid="_x0000_s1049" style="position:absolute;left:25535;width:0;height:4051;visibility:visible;mso-wrap-style:square;v-text-anchor:top" coordsize="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" path="m,l,405130e" filled="f" strokeweight=".08464mm">
                  <v:stroke joinstyle="bevel"/>
                  <v:path arrowok="t" textboxrect="0,0,0,405130"/>
                </v:shape>
                <v:shape id="Shape 73" o:spid="_x0000_s1050" style="position:absolute;left:31536;width:0;height:8089;visibility:visible;mso-wrap-style:square;v-text-anchor:top" coordsize="0,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" path="m,l,808990e" filled="f" strokeweight=".08464mm">
                  <v:stroke joinstyle="bevel"/>
                  <v:path arrowok="t" textboxrect="0,0,0,808990"/>
                </v:shape>
                <v:shape id="Shape 74" o:spid="_x0000_s1051" style="position:absolute;left:37524;width:0;height:16205;visibility:visible;mso-wrap-style:square;v-text-anchor:top" coordsize="0,16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" path="m,l,1620519e" filled="f" strokeweight=".08464mm">
                  <v:stroke joinstyle="bevel"/>
                  <v:path arrowok="t" textboxrect="0,0,0,1620519"/>
                </v:shape>
                <v:shape id="Shape 75" o:spid="_x0000_s1052" style="position:absolute;left:38013;top:20078;width:0;height:45352;visibility:visible;mso-wrap-style:square;v-text-anchor:top" coordsize="0,453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" path="m,l,4535169e" filled="f" strokeweight=".08464mm">
                  <v:stroke joinstyle="bevel"/>
                  <v:path arrowok="t" textboxrect="0,0,0,4535169"/>
                </v:shape>
                <v:shape id="Shape 76" o:spid="_x0000_s1053" style="position:absolute;left:52447;top:30;width:0;height:65430;visibility:visible;mso-wrap-style:square;v-text-anchor:top" coordsize="0,6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" path="m,l,6543040e" filled="f" strokeweight=".08464mm">
                  <v:stroke joinstyle="bevel"/>
                  <v:path arrowok="t" textboxrect="0,0,0,6543040"/>
                </v:shape>
                <w10:wrap anchorx="page"/>
              </v:group>
            </w:pict>
          </mc:Fallback>
        </mc:AlternateContent>
      </w:r>
      <w:r>
        <w:rPr>
          <w:rFonts w:ascii="宋体" w:eastAsia="宋体" w:hAnsi="宋体"/>
          <w:sz w:val="20"/>
          <w:szCs w:val="20"/>
        </w:rPr>
        <w:t xml:space="preserve">              </w:t>
      </w:r>
      <w:r>
        <w:rPr>
          <w:rFonts w:ascii="宋体" w:eastAsia="宋体" w:hAnsi="宋体" w:hint="eastAsia"/>
          <w:sz w:val="20"/>
          <w:szCs w:val="20"/>
        </w:rPr>
        <w:t>出生日期</w:t>
      </w:r>
      <w:r>
        <w:rPr>
          <w:rFonts w:ascii="宋体" w:eastAsia="宋体" w:hAnsi="宋体"/>
          <w:sz w:val="20"/>
          <w:szCs w:val="20"/>
        </w:rPr>
        <w:tab/>
      </w:r>
      <w:r>
        <w:rPr>
          <w:rFonts w:ascii="宋体" w:eastAsia="宋体" w:hAnsi="宋体" w:hint="eastAsia"/>
          <w:sz w:val="20"/>
          <w:szCs w:val="20"/>
        </w:rPr>
        <w:t xml:space="preserve">年 </w:t>
      </w:r>
      <w:r>
        <w:rPr>
          <w:rFonts w:ascii="宋体" w:eastAsia="宋体" w:hAnsi="宋体"/>
          <w:sz w:val="20"/>
          <w:szCs w:val="20"/>
        </w:rPr>
        <w:t xml:space="preserve">  </w:t>
      </w:r>
      <w:r>
        <w:rPr>
          <w:rFonts w:ascii="宋体" w:eastAsia="宋体" w:hAnsi="宋体" w:hint="eastAsia"/>
          <w:sz w:val="20"/>
          <w:szCs w:val="20"/>
        </w:rPr>
        <w:t xml:space="preserve">月 </w:t>
      </w:r>
      <w:r>
        <w:rPr>
          <w:rFonts w:ascii="宋体" w:eastAsia="宋体" w:hAnsi="宋体"/>
          <w:sz w:val="20"/>
          <w:szCs w:val="20"/>
        </w:rPr>
        <w:t xml:space="preserve"> </w:t>
      </w:r>
      <w:r>
        <w:rPr>
          <w:rFonts w:ascii="宋体" w:eastAsia="宋体" w:hAnsi="宋体" w:hint="eastAsia"/>
          <w:sz w:val="20"/>
          <w:szCs w:val="20"/>
        </w:rPr>
        <w:t xml:space="preserve"> 日</w:t>
      </w:r>
    </w:p>
    <w:p w14:paraId="735C8B95" w14:textId="7C64C96E" w:rsidR="00A569E5" w:rsidRDefault="00A569E5" w:rsidP="00A569E5">
      <w:pPr>
        <w:widowControl/>
        <w:tabs>
          <w:tab w:val="left" w:pos="877"/>
          <w:tab w:val="center" w:pos="4153"/>
          <w:tab w:val="left" w:pos="4256"/>
          <w:tab w:val="left" w:pos="6416"/>
        </w:tabs>
        <w:spacing w:beforeLines="100" w:before="312"/>
        <w:ind w:firstLineChars="100" w:firstLine="200"/>
        <w:jc w:val="left"/>
        <w:rPr>
          <w:rFonts w:ascii="宋体" w:eastAsia="宋体" w:hAnsi="宋体" w:hint="eastAsia"/>
          <w:sz w:val="20"/>
          <w:szCs w:val="20"/>
        </w:rPr>
      </w:pPr>
      <w:r>
        <w:rPr>
          <w:rFonts w:ascii="宋体" w:eastAsia="宋体" w:hAnsi="宋体" w:hint="eastAsia"/>
          <w:sz w:val="20"/>
          <w:szCs w:val="20"/>
        </w:rPr>
        <w:t>毕业院校及专业</w:t>
      </w:r>
      <w:r>
        <w:rPr>
          <w:rFonts w:ascii="宋体" w:eastAsia="宋体" w:hAnsi="宋体"/>
          <w:sz w:val="20"/>
          <w:szCs w:val="20"/>
        </w:rPr>
        <w:tab/>
        <w:t xml:space="preserve">                                  </w:t>
      </w:r>
      <w:r>
        <w:rPr>
          <w:rFonts w:ascii="宋体" w:eastAsia="宋体" w:hAnsi="宋体" w:hint="eastAsia"/>
          <w:sz w:val="20"/>
          <w:szCs w:val="20"/>
        </w:rPr>
        <w:t xml:space="preserve">毕业时间 </w:t>
      </w:r>
      <w:r>
        <w:rPr>
          <w:rFonts w:ascii="宋体" w:eastAsia="宋体" w:hAnsi="宋体"/>
          <w:sz w:val="20"/>
          <w:szCs w:val="20"/>
        </w:rPr>
        <w:t xml:space="preserve">     </w:t>
      </w:r>
      <w:r>
        <w:rPr>
          <w:rFonts w:ascii="宋体" w:eastAsia="宋体" w:hAnsi="宋体" w:hint="eastAsia"/>
          <w:sz w:val="20"/>
          <w:szCs w:val="20"/>
        </w:rPr>
        <w:t xml:space="preserve">年 </w:t>
      </w:r>
      <w:r>
        <w:rPr>
          <w:rFonts w:ascii="宋体" w:eastAsia="宋体" w:hAnsi="宋体"/>
          <w:sz w:val="20"/>
          <w:szCs w:val="20"/>
        </w:rPr>
        <w:t xml:space="preserve">  </w:t>
      </w:r>
      <w:r>
        <w:rPr>
          <w:rFonts w:ascii="宋体" w:eastAsia="宋体" w:hAnsi="宋体" w:hint="eastAsia"/>
          <w:sz w:val="20"/>
          <w:szCs w:val="20"/>
        </w:rPr>
        <w:t xml:space="preserve">月 </w:t>
      </w:r>
      <w:r>
        <w:rPr>
          <w:rFonts w:ascii="宋体" w:eastAsia="宋体" w:hAnsi="宋体"/>
          <w:sz w:val="20"/>
          <w:szCs w:val="20"/>
        </w:rPr>
        <w:t xml:space="preserve"> </w:t>
      </w:r>
      <w:r>
        <w:rPr>
          <w:rFonts w:ascii="宋体" w:eastAsia="宋体" w:hAnsi="宋体" w:hint="eastAsia"/>
          <w:sz w:val="20"/>
          <w:szCs w:val="20"/>
        </w:rPr>
        <w:t xml:space="preserve"> 日</w:t>
      </w:r>
    </w:p>
    <w:p w14:paraId="4C64E3DE" w14:textId="2BF8C754" w:rsidR="00A569E5" w:rsidRPr="00A569E5" w:rsidRDefault="00A569E5" w:rsidP="00A569E5">
      <w:pPr>
        <w:widowControl/>
        <w:tabs>
          <w:tab w:val="left" w:pos="877"/>
          <w:tab w:val="left" w:pos="5056"/>
        </w:tabs>
        <w:spacing w:beforeLines="100" w:before="312"/>
        <w:ind w:firstLineChars="100" w:firstLine="200"/>
        <w:jc w:val="left"/>
        <w:rPr>
          <w:rFonts w:ascii="宋体" w:eastAsia="宋体" w:hAnsi="宋体" w:hint="eastAsia"/>
          <w:sz w:val="20"/>
          <w:szCs w:val="20"/>
        </w:rPr>
      </w:pPr>
      <w:r>
        <w:rPr>
          <w:rFonts w:ascii="宋体" w:eastAsia="宋体" w:hAnsi="宋体" w:hint="eastAsia"/>
          <w:sz w:val="20"/>
          <w:szCs w:val="20"/>
        </w:rPr>
        <w:t xml:space="preserve">从事本专业时间 </w:t>
      </w:r>
      <w:r>
        <w:rPr>
          <w:rFonts w:ascii="宋体" w:eastAsia="宋体" w:hAnsi="宋体"/>
          <w:sz w:val="20"/>
          <w:szCs w:val="20"/>
        </w:rPr>
        <w:t xml:space="preserve">                       </w:t>
      </w:r>
      <w:r>
        <w:rPr>
          <w:rFonts w:ascii="宋体" w:eastAsia="宋体" w:hAnsi="宋体" w:hint="eastAsia"/>
          <w:sz w:val="20"/>
          <w:szCs w:val="20"/>
        </w:rPr>
        <w:t xml:space="preserve">为投标人服务时间 </w:t>
      </w:r>
      <w:r>
        <w:rPr>
          <w:rFonts w:ascii="宋体" w:eastAsia="宋体" w:hAnsi="宋体"/>
          <w:sz w:val="20"/>
          <w:szCs w:val="20"/>
        </w:rPr>
        <w:t xml:space="preserve">                                                 </w:t>
      </w:r>
    </w:p>
    <w:p w14:paraId="7C77CDC1" w14:textId="4FEF8DF8" w:rsidR="00526E95" w:rsidRDefault="00526E95" w:rsidP="00526E95">
      <w:pPr>
        <w:widowControl/>
        <w:tabs>
          <w:tab w:val="left" w:pos="5204"/>
        </w:tabs>
        <w:jc w:val="left"/>
        <w:rPr>
          <w:rFonts w:ascii="宋体" w:eastAsia="宋体" w:hAnsi="宋体" w:hint="eastAsia"/>
          <w:sz w:val="20"/>
          <w:szCs w:val="20"/>
        </w:rPr>
      </w:pPr>
      <w:r>
        <w:rPr>
          <w:rFonts w:ascii="宋体" w:eastAsia="宋体" w:hAnsi="宋体"/>
          <w:sz w:val="20"/>
          <w:szCs w:val="20"/>
        </w:rPr>
        <w:tab/>
      </w:r>
    </w:p>
    <w:p w14:paraId="7925803D" w14:textId="3BA4104D" w:rsidR="007C7760" w:rsidRPr="00526E95" w:rsidRDefault="00A569E5" w:rsidP="00A569E5">
      <w:pPr>
        <w:widowControl/>
        <w:tabs>
          <w:tab w:val="left" w:pos="532"/>
        </w:tabs>
        <w:rPr>
          <w:rFonts w:ascii="宋体" w:eastAsia="宋体" w:hAnsi="宋体" w:hint="eastAsia"/>
          <w:sz w:val="20"/>
          <w:szCs w:val="20"/>
        </w:rPr>
      </w:pPr>
      <w:r>
        <w:rPr>
          <w:rFonts w:ascii="宋体" w:eastAsia="宋体" w:hAnsi="宋体"/>
          <w:sz w:val="20"/>
          <w:szCs w:val="20"/>
        </w:rPr>
        <w:tab/>
      </w:r>
      <w:r>
        <w:rPr>
          <w:rFonts w:ascii="宋体" w:eastAsia="宋体" w:hAnsi="宋体" w:hint="eastAsia"/>
          <w:sz w:val="20"/>
          <w:szCs w:val="20"/>
        </w:rPr>
        <w:t xml:space="preserve">职务/职称 </w:t>
      </w:r>
      <w:r>
        <w:rPr>
          <w:rFonts w:ascii="宋体" w:eastAsia="宋体" w:hAnsi="宋体"/>
          <w:sz w:val="20"/>
          <w:szCs w:val="20"/>
        </w:rPr>
        <w:t xml:space="preserve">                            </w:t>
      </w:r>
      <w:r>
        <w:rPr>
          <w:rFonts w:ascii="宋体" w:eastAsia="宋体" w:hAnsi="宋体" w:hint="eastAsia"/>
          <w:sz w:val="20"/>
          <w:szCs w:val="20"/>
        </w:rPr>
        <w:t>联系方式</w:t>
      </w:r>
    </w:p>
    <w:p w14:paraId="09A8D2F3" w14:textId="2CB16894" w:rsidR="007C7760" w:rsidRPr="00526E95" w:rsidRDefault="007C7760" w:rsidP="007C7760">
      <w:pPr>
        <w:widowControl/>
        <w:jc w:val="center"/>
        <w:rPr>
          <w:rFonts w:ascii="宋体" w:eastAsia="宋体" w:hAnsi="宋体" w:hint="eastAsia"/>
          <w:sz w:val="20"/>
          <w:szCs w:val="20"/>
        </w:rPr>
      </w:pPr>
    </w:p>
    <w:p w14:paraId="2D05C75D" w14:textId="339D57C6" w:rsidR="007C7760" w:rsidRPr="00526E95" w:rsidRDefault="00274CBD" w:rsidP="007C7760">
      <w:pPr>
        <w:widowControl/>
        <w:jc w:val="center"/>
        <w:rPr>
          <w:rFonts w:ascii="宋体" w:eastAsia="宋体" w:hAnsi="宋体" w:hint="eastAsia"/>
          <w:sz w:val="20"/>
          <w:szCs w:val="20"/>
        </w:rPr>
      </w:pPr>
      <w:r>
        <w:rPr>
          <w:rFonts w:ascii="宋体" w:eastAsia="宋体" w:hAnsi="宋体" w:hint="eastAsia"/>
          <w:sz w:val="20"/>
          <w:szCs w:val="20"/>
        </w:rPr>
        <w:t>主要业绩</w:t>
      </w:r>
    </w:p>
    <w:p w14:paraId="030D7C9B" w14:textId="3771EB53" w:rsidR="007C7760" w:rsidRPr="00526E95" w:rsidRDefault="007C7760" w:rsidP="007C7760">
      <w:pPr>
        <w:widowControl/>
        <w:jc w:val="center"/>
        <w:rPr>
          <w:rFonts w:ascii="宋体" w:eastAsia="宋体" w:hAnsi="宋体" w:hint="eastAsia"/>
          <w:sz w:val="20"/>
          <w:szCs w:val="20"/>
        </w:rPr>
      </w:pPr>
    </w:p>
    <w:p w14:paraId="285D9EA8" w14:textId="12AF954D" w:rsidR="007C7760" w:rsidRPr="00526E95" w:rsidRDefault="00274CBD" w:rsidP="00274CBD">
      <w:pPr>
        <w:widowControl/>
        <w:tabs>
          <w:tab w:val="left" w:pos="628"/>
        </w:tabs>
        <w:rPr>
          <w:rFonts w:ascii="宋体" w:eastAsia="宋体" w:hAnsi="宋体" w:hint="eastAsia"/>
          <w:sz w:val="20"/>
          <w:szCs w:val="20"/>
        </w:rPr>
      </w:pPr>
      <w:r>
        <w:rPr>
          <w:rFonts w:ascii="宋体" w:eastAsia="宋体" w:hAnsi="宋体"/>
          <w:sz w:val="20"/>
          <w:szCs w:val="20"/>
        </w:rPr>
        <w:tab/>
      </w:r>
      <w:r>
        <w:rPr>
          <w:rFonts w:ascii="宋体" w:eastAsia="宋体" w:hAnsi="宋体" w:hint="eastAsia"/>
          <w:sz w:val="20"/>
          <w:szCs w:val="20"/>
        </w:rPr>
        <w:t xml:space="preserve">时间 </w:t>
      </w:r>
      <w:r>
        <w:rPr>
          <w:rFonts w:ascii="宋体" w:eastAsia="宋体" w:hAnsi="宋体"/>
          <w:sz w:val="20"/>
          <w:szCs w:val="20"/>
        </w:rPr>
        <w:t xml:space="preserve">           </w:t>
      </w:r>
      <w:r>
        <w:rPr>
          <w:rFonts w:ascii="宋体" w:eastAsia="宋体" w:hAnsi="宋体" w:hint="eastAsia"/>
          <w:sz w:val="20"/>
          <w:szCs w:val="20"/>
        </w:rPr>
        <w:t xml:space="preserve">参加过的上市公司项目名称及规模 </w:t>
      </w:r>
      <w:r>
        <w:rPr>
          <w:rFonts w:ascii="宋体" w:eastAsia="宋体" w:hAnsi="宋体"/>
          <w:sz w:val="20"/>
          <w:szCs w:val="20"/>
        </w:rPr>
        <w:t xml:space="preserve">             </w:t>
      </w:r>
      <w:r>
        <w:rPr>
          <w:rFonts w:ascii="宋体" w:eastAsia="宋体" w:hAnsi="宋体" w:hint="eastAsia"/>
          <w:sz w:val="20"/>
          <w:szCs w:val="20"/>
        </w:rPr>
        <w:t>该项目任职</w:t>
      </w:r>
    </w:p>
    <w:p w14:paraId="4A2125B0" w14:textId="74AFB903" w:rsidR="007C7760" w:rsidRDefault="007C7760" w:rsidP="007C7760">
      <w:pPr>
        <w:widowControl/>
        <w:jc w:val="center"/>
        <w:rPr>
          <w:rFonts w:ascii="宋体" w:eastAsia="宋体" w:hAnsi="宋体" w:hint="eastAsia"/>
          <w:b/>
          <w:bCs/>
          <w:sz w:val="30"/>
          <w:szCs w:val="30"/>
        </w:rPr>
      </w:pPr>
    </w:p>
    <w:p w14:paraId="14598D65" w14:textId="4A922558" w:rsidR="007C7760" w:rsidRDefault="007C7760" w:rsidP="007C7760">
      <w:pPr>
        <w:widowControl/>
        <w:jc w:val="center"/>
        <w:rPr>
          <w:rFonts w:ascii="宋体" w:eastAsia="宋体" w:hAnsi="宋体" w:hint="eastAsia"/>
          <w:b/>
          <w:bCs/>
          <w:sz w:val="30"/>
          <w:szCs w:val="30"/>
        </w:rPr>
      </w:pPr>
    </w:p>
    <w:p w14:paraId="63AF9003" w14:textId="6134A445" w:rsidR="007C7760" w:rsidRDefault="007C7760" w:rsidP="007C7760">
      <w:pPr>
        <w:widowControl/>
        <w:jc w:val="center"/>
        <w:rPr>
          <w:rFonts w:ascii="宋体" w:eastAsia="宋体" w:hAnsi="宋体" w:hint="eastAsia"/>
          <w:b/>
          <w:bCs/>
          <w:sz w:val="30"/>
          <w:szCs w:val="30"/>
        </w:rPr>
      </w:pPr>
    </w:p>
    <w:p w14:paraId="3B8EDB76" w14:textId="72860306" w:rsidR="007C7760" w:rsidRDefault="007C7760" w:rsidP="007C7760">
      <w:pPr>
        <w:widowControl/>
        <w:jc w:val="center"/>
        <w:rPr>
          <w:rFonts w:ascii="宋体" w:eastAsia="宋体" w:hAnsi="宋体" w:hint="eastAsia"/>
          <w:b/>
          <w:bCs/>
          <w:sz w:val="30"/>
          <w:szCs w:val="30"/>
        </w:rPr>
      </w:pPr>
    </w:p>
    <w:p w14:paraId="1A2EF01F" w14:textId="15BEA151" w:rsidR="007C7760" w:rsidRDefault="007C7760" w:rsidP="007C7760">
      <w:pPr>
        <w:widowControl/>
        <w:jc w:val="center"/>
        <w:rPr>
          <w:rFonts w:ascii="宋体" w:eastAsia="宋体" w:hAnsi="宋体" w:hint="eastAsia"/>
          <w:b/>
          <w:bCs/>
          <w:sz w:val="30"/>
          <w:szCs w:val="30"/>
        </w:rPr>
      </w:pPr>
    </w:p>
    <w:p w14:paraId="4D3F61EA" w14:textId="139C1E69" w:rsidR="007C7760" w:rsidRDefault="007C7760" w:rsidP="007C7760">
      <w:pPr>
        <w:widowControl/>
        <w:jc w:val="center"/>
        <w:rPr>
          <w:rFonts w:ascii="宋体" w:eastAsia="宋体" w:hAnsi="宋体" w:hint="eastAsia"/>
          <w:b/>
          <w:bCs/>
          <w:sz w:val="30"/>
          <w:szCs w:val="30"/>
        </w:rPr>
      </w:pPr>
    </w:p>
    <w:p w14:paraId="674751CC" w14:textId="3619ED08" w:rsidR="007C7760" w:rsidRDefault="007C7760" w:rsidP="007C7760">
      <w:pPr>
        <w:widowControl/>
        <w:jc w:val="center"/>
        <w:rPr>
          <w:rFonts w:ascii="宋体" w:eastAsia="宋体" w:hAnsi="宋体" w:hint="eastAsia"/>
          <w:b/>
          <w:bCs/>
          <w:sz w:val="30"/>
          <w:szCs w:val="30"/>
        </w:rPr>
      </w:pPr>
    </w:p>
    <w:p w14:paraId="1BA7114B" w14:textId="734F255D" w:rsidR="007C7760" w:rsidRDefault="007C7760" w:rsidP="007C7760">
      <w:pPr>
        <w:widowControl/>
        <w:jc w:val="center"/>
        <w:rPr>
          <w:rFonts w:ascii="宋体" w:eastAsia="宋体" w:hAnsi="宋体" w:hint="eastAsia"/>
          <w:b/>
          <w:bCs/>
          <w:sz w:val="30"/>
          <w:szCs w:val="30"/>
        </w:rPr>
      </w:pPr>
    </w:p>
    <w:p w14:paraId="3E5946B0" w14:textId="01F9A8FB" w:rsidR="007C7760" w:rsidRDefault="007C7760" w:rsidP="007C7760">
      <w:pPr>
        <w:widowControl/>
        <w:jc w:val="center"/>
        <w:rPr>
          <w:rFonts w:ascii="宋体" w:eastAsia="宋体" w:hAnsi="宋体" w:hint="eastAsia"/>
          <w:b/>
          <w:bCs/>
          <w:sz w:val="30"/>
          <w:szCs w:val="30"/>
        </w:rPr>
      </w:pPr>
    </w:p>
    <w:p w14:paraId="61D44CE5" w14:textId="2896D160" w:rsidR="007C7760" w:rsidRDefault="007C7760" w:rsidP="007C7760">
      <w:pPr>
        <w:widowControl/>
        <w:jc w:val="center"/>
        <w:rPr>
          <w:rFonts w:ascii="宋体" w:eastAsia="宋体" w:hAnsi="宋体" w:hint="eastAsia"/>
          <w:b/>
          <w:bCs/>
          <w:sz w:val="30"/>
          <w:szCs w:val="30"/>
        </w:rPr>
      </w:pPr>
    </w:p>
    <w:p w14:paraId="5DC9972C" w14:textId="77777777" w:rsidR="007C7760" w:rsidRDefault="007C7760" w:rsidP="007C7760">
      <w:pPr>
        <w:widowControl/>
        <w:rPr>
          <w:rFonts w:ascii="宋体" w:eastAsia="宋体" w:hAnsi="宋体" w:hint="eastAsia"/>
          <w:b/>
          <w:bCs/>
          <w:sz w:val="30"/>
          <w:szCs w:val="30"/>
        </w:rPr>
      </w:pPr>
    </w:p>
    <w:p w14:paraId="1171A6F1" w14:textId="77777777" w:rsidR="00526E95" w:rsidRDefault="00526E95" w:rsidP="007C7760">
      <w:pPr>
        <w:widowControl/>
        <w:rPr>
          <w:rFonts w:ascii="宋体" w:eastAsia="宋体" w:hAnsi="宋体" w:cs="仿宋" w:hint="eastAsia"/>
          <w:color w:val="000000"/>
          <w:spacing w:val="-2"/>
          <w:sz w:val="24"/>
          <w:szCs w:val="24"/>
        </w:rPr>
      </w:pPr>
    </w:p>
    <w:p w14:paraId="01A5D83F" w14:textId="77777777" w:rsidR="00526E95" w:rsidRDefault="00526E95" w:rsidP="007C7760">
      <w:pPr>
        <w:widowControl/>
        <w:rPr>
          <w:rFonts w:ascii="宋体" w:eastAsia="宋体" w:hAnsi="宋体" w:cs="仿宋" w:hint="eastAsia"/>
          <w:color w:val="000000"/>
          <w:spacing w:val="-2"/>
          <w:sz w:val="24"/>
          <w:szCs w:val="24"/>
        </w:rPr>
      </w:pPr>
    </w:p>
    <w:p w14:paraId="1E4351F9" w14:textId="4B6BCD0A" w:rsidR="007C7760" w:rsidRDefault="007C7760" w:rsidP="007C7760">
      <w:pPr>
        <w:widowControl/>
        <w:rPr>
          <w:rFonts w:ascii="宋体" w:eastAsia="宋体" w:hAnsi="宋体" w:cs="仿宋" w:hint="eastAsia"/>
          <w:color w:val="000000"/>
          <w:sz w:val="24"/>
          <w:szCs w:val="24"/>
        </w:rPr>
      </w:pPr>
      <w:r w:rsidRPr="007C7760">
        <w:rPr>
          <w:rFonts w:ascii="宋体" w:eastAsia="宋体" w:hAnsi="宋体" w:cs="仿宋" w:hint="eastAsia"/>
          <w:color w:val="000000"/>
          <w:spacing w:val="-2"/>
          <w:sz w:val="24"/>
          <w:szCs w:val="24"/>
        </w:rPr>
        <w:t>注</w:t>
      </w:r>
      <w:r w:rsidRPr="007C7760">
        <w:rPr>
          <w:rFonts w:ascii="宋体" w:eastAsia="宋体" w:hAnsi="宋体" w:cs="仿宋" w:hint="eastAsia"/>
          <w:color w:val="000000"/>
          <w:spacing w:val="-3"/>
          <w:sz w:val="24"/>
          <w:szCs w:val="24"/>
        </w:rPr>
        <w:t>：</w:t>
      </w:r>
      <w:r>
        <w:rPr>
          <w:rFonts w:ascii="宋体" w:eastAsia="宋体" w:hAnsi="宋体" w:cs="仿宋"/>
          <w:color w:val="000000"/>
          <w:spacing w:val="-2"/>
          <w:sz w:val="24"/>
          <w:szCs w:val="24"/>
        </w:rPr>
        <w:t>1</w:t>
      </w:r>
      <w:r>
        <w:rPr>
          <w:rFonts w:ascii="宋体" w:eastAsia="宋体" w:hAnsi="宋体" w:cs="仿宋" w:hint="eastAsia"/>
          <w:color w:val="000000"/>
          <w:spacing w:val="-2"/>
          <w:sz w:val="24"/>
          <w:szCs w:val="24"/>
        </w:rPr>
        <w:t>.</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3"/>
          <w:sz w:val="24"/>
          <w:szCs w:val="24"/>
        </w:rPr>
        <w:t>目</w:t>
      </w:r>
      <w:r w:rsidRPr="00FE00E9">
        <w:rPr>
          <w:rFonts w:ascii="宋体" w:eastAsia="宋体" w:hAnsi="宋体" w:cs="仿宋"/>
          <w:color w:val="000000"/>
          <w:spacing w:val="-4"/>
          <w:sz w:val="24"/>
          <w:szCs w:val="24"/>
        </w:rPr>
        <w:t>执</w:t>
      </w:r>
      <w:r w:rsidRPr="00FE00E9">
        <w:rPr>
          <w:rFonts w:ascii="宋体" w:eastAsia="宋体" w:hAnsi="宋体" w:cs="仿宋"/>
          <w:color w:val="000000"/>
          <w:spacing w:val="-5"/>
          <w:sz w:val="24"/>
          <w:szCs w:val="24"/>
        </w:rPr>
        <w:t>行</w:t>
      </w:r>
      <w:r w:rsidRPr="00FE00E9">
        <w:rPr>
          <w:rFonts w:ascii="宋体" w:eastAsia="宋体" w:hAnsi="宋体" w:cs="仿宋"/>
          <w:color w:val="000000"/>
          <w:spacing w:val="-3"/>
          <w:sz w:val="24"/>
          <w:szCs w:val="24"/>
        </w:rPr>
        <w:t>过</w:t>
      </w:r>
      <w:r w:rsidRPr="00FE00E9">
        <w:rPr>
          <w:rFonts w:ascii="宋体" w:eastAsia="宋体" w:hAnsi="宋体" w:cs="仿宋"/>
          <w:color w:val="000000"/>
          <w:spacing w:val="-4"/>
          <w:sz w:val="24"/>
          <w:szCs w:val="24"/>
        </w:rPr>
        <w:t>程</w:t>
      </w:r>
      <w:r w:rsidRPr="00FE00E9">
        <w:rPr>
          <w:rFonts w:ascii="宋体" w:eastAsia="宋体" w:hAnsi="宋体" w:cs="仿宋"/>
          <w:color w:val="000000"/>
          <w:spacing w:val="-5"/>
          <w:sz w:val="24"/>
          <w:szCs w:val="24"/>
        </w:rPr>
        <w:t>中</w:t>
      </w:r>
      <w:r w:rsidRPr="00FE00E9">
        <w:rPr>
          <w:rFonts w:ascii="宋体" w:eastAsia="宋体" w:hAnsi="宋体" w:cs="仿宋"/>
          <w:color w:val="000000"/>
          <w:spacing w:val="-3"/>
          <w:sz w:val="24"/>
          <w:szCs w:val="24"/>
        </w:rPr>
        <w:t>，</w:t>
      </w:r>
      <w:r w:rsidRPr="00FE00E9">
        <w:rPr>
          <w:rFonts w:ascii="宋体" w:eastAsia="宋体" w:hAnsi="宋体" w:cs="仿宋"/>
          <w:color w:val="000000"/>
          <w:spacing w:val="-4"/>
          <w:sz w:val="24"/>
          <w:szCs w:val="24"/>
        </w:rPr>
        <w:t>未</w:t>
      </w:r>
      <w:r w:rsidRPr="00FE00E9">
        <w:rPr>
          <w:rFonts w:ascii="宋体" w:eastAsia="宋体" w:hAnsi="宋体" w:cs="仿宋"/>
          <w:color w:val="000000"/>
          <w:spacing w:val="-5"/>
          <w:sz w:val="24"/>
          <w:szCs w:val="24"/>
        </w:rPr>
        <w:t>经</w:t>
      </w:r>
      <w:r w:rsidRPr="00FE00E9">
        <w:rPr>
          <w:rFonts w:ascii="宋体" w:eastAsia="宋体" w:hAnsi="宋体" w:cs="仿宋"/>
          <w:color w:val="000000"/>
          <w:spacing w:val="-3"/>
          <w:sz w:val="24"/>
          <w:szCs w:val="24"/>
        </w:rPr>
        <w:t>委</w:t>
      </w:r>
      <w:r w:rsidRPr="00FE00E9">
        <w:rPr>
          <w:rFonts w:ascii="宋体" w:eastAsia="宋体" w:hAnsi="宋体" w:cs="仿宋"/>
          <w:color w:val="000000"/>
          <w:spacing w:val="-4"/>
          <w:sz w:val="24"/>
          <w:szCs w:val="24"/>
        </w:rPr>
        <w:t>托</w:t>
      </w:r>
      <w:r w:rsidRPr="00FE00E9">
        <w:rPr>
          <w:rFonts w:ascii="宋体" w:eastAsia="宋体" w:hAnsi="宋体" w:cs="仿宋"/>
          <w:color w:val="000000"/>
          <w:spacing w:val="-5"/>
          <w:sz w:val="24"/>
          <w:szCs w:val="24"/>
        </w:rPr>
        <w:t>方</w:t>
      </w:r>
      <w:r w:rsidRPr="00FE00E9">
        <w:rPr>
          <w:rFonts w:ascii="宋体" w:eastAsia="宋体" w:hAnsi="宋体" w:cs="仿宋"/>
          <w:color w:val="000000"/>
          <w:spacing w:val="-3"/>
          <w:sz w:val="24"/>
          <w:szCs w:val="24"/>
        </w:rPr>
        <w:t>允</w:t>
      </w:r>
      <w:r w:rsidRPr="00FE00E9">
        <w:rPr>
          <w:rFonts w:ascii="宋体" w:eastAsia="宋体" w:hAnsi="宋体" w:cs="仿宋"/>
          <w:color w:val="000000"/>
          <w:spacing w:val="-4"/>
          <w:sz w:val="24"/>
          <w:szCs w:val="24"/>
        </w:rPr>
        <w:t>许</w:t>
      </w:r>
      <w:r w:rsidRPr="00FE00E9">
        <w:rPr>
          <w:rFonts w:ascii="宋体" w:eastAsia="宋体" w:hAnsi="宋体" w:cs="仿宋"/>
          <w:color w:val="000000"/>
          <w:spacing w:val="-5"/>
          <w:sz w:val="24"/>
          <w:szCs w:val="24"/>
        </w:rPr>
        <w:t>，</w:t>
      </w:r>
      <w:r w:rsidRPr="00FE00E9">
        <w:rPr>
          <w:rFonts w:ascii="宋体" w:eastAsia="宋体" w:hAnsi="宋体" w:cs="仿宋"/>
          <w:color w:val="000000"/>
          <w:spacing w:val="-3"/>
          <w:sz w:val="24"/>
          <w:szCs w:val="24"/>
        </w:rPr>
        <w:t>不</w:t>
      </w:r>
      <w:r w:rsidRPr="00FE00E9">
        <w:rPr>
          <w:rFonts w:ascii="宋体" w:eastAsia="宋体" w:hAnsi="宋体" w:cs="仿宋"/>
          <w:color w:val="000000"/>
          <w:spacing w:val="-4"/>
          <w:sz w:val="24"/>
          <w:szCs w:val="24"/>
        </w:rPr>
        <w:t>得</w:t>
      </w:r>
      <w:r w:rsidRPr="00FE00E9">
        <w:rPr>
          <w:rFonts w:ascii="宋体" w:eastAsia="宋体" w:hAnsi="宋体" w:cs="仿宋"/>
          <w:color w:val="000000"/>
          <w:spacing w:val="-5"/>
          <w:sz w:val="24"/>
          <w:szCs w:val="24"/>
        </w:rPr>
        <w:t>更</w:t>
      </w:r>
      <w:r w:rsidRPr="00FE00E9">
        <w:rPr>
          <w:rFonts w:ascii="宋体" w:eastAsia="宋体" w:hAnsi="宋体" w:cs="仿宋"/>
          <w:color w:val="000000"/>
          <w:spacing w:val="-3"/>
          <w:sz w:val="24"/>
          <w:szCs w:val="24"/>
        </w:rPr>
        <w:t>换</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4"/>
          <w:sz w:val="24"/>
          <w:szCs w:val="24"/>
        </w:rPr>
        <w:t>目</w:t>
      </w:r>
      <w:r w:rsidRPr="00FE00E9">
        <w:rPr>
          <w:rFonts w:ascii="宋体" w:eastAsia="宋体" w:hAnsi="宋体" w:cs="仿宋"/>
          <w:color w:val="000000"/>
          <w:spacing w:val="-7"/>
          <w:sz w:val="24"/>
          <w:szCs w:val="24"/>
        </w:rPr>
        <w:t>负</w:t>
      </w:r>
      <w:r w:rsidRPr="00FE00E9">
        <w:rPr>
          <w:rFonts w:ascii="宋体" w:eastAsia="宋体" w:hAnsi="宋体" w:cs="仿宋"/>
          <w:color w:val="000000"/>
          <w:spacing w:val="-5"/>
          <w:sz w:val="24"/>
          <w:szCs w:val="24"/>
        </w:rPr>
        <w:t>责</w:t>
      </w:r>
      <w:r w:rsidRPr="00FE00E9">
        <w:rPr>
          <w:rFonts w:ascii="宋体" w:eastAsia="宋体" w:hAnsi="宋体" w:cs="仿宋"/>
          <w:color w:val="000000"/>
          <w:spacing w:val="-7"/>
          <w:sz w:val="24"/>
          <w:szCs w:val="24"/>
        </w:rPr>
        <w:t>人</w:t>
      </w:r>
      <w:r w:rsidRPr="00FE00E9">
        <w:rPr>
          <w:rFonts w:ascii="宋体" w:eastAsia="宋体" w:hAnsi="宋体" w:cs="仿宋"/>
          <w:color w:val="000000"/>
          <w:sz w:val="24"/>
          <w:szCs w:val="24"/>
        </w:rPr>
        <w:t>。</w:t>
      </w:r>
    </w:p>
    <w:p w14:paraId="66D56DD7" w14:textId="52B0B792" w:rsidR="00A2566D" w:rsidRDefault="007C7760" w:rsidP="00A2566D">
      <w:pPr>
        <w:widowControl/>
        <w:ind w:firstLineChars="200" w:firstLine="480"/>
        <w:rPr>
          <w:rFonts w:ascii="宋体" w:eastAsia="宋体" w:hAnsi="宋体" w:hint="eastAsia"/>
          <w:sz w:val="24"/>
          <w:szCs w:val="24"/>
        </w:rPr>
      </w:pPr>
      <w:r w:rsidRPr="007C7760">
        <w:rPr>
          <w:rFonts w:ascii="宋体" w:eastAsia="宋体" w:hAnsi="宋体" w:hint="eastAsia"/>
          <w:sz w:val="24"/>
          <w:szCs w:val="24"/>
        </w:rPr>
        <w:t>2</w:t>
      </w:r>
      <w:r w:rsidRPr="007C7760">
        <w:rPr>
          <w:rFonts w:ascii="宋体" w:eastAsia="宋体" w:hAnsi="宋体"/>
          <w:sz w:val="24"/>
          <w:szCs w:val="24"/>
        </w:rPr>
        <w:t>.</w:t>
      </w:r>
      <w:r>
        <w:rPr>
          <w:rFonts w:ascii="宋体" w:eastAsia="宋体" w:hAnsi="宋体" w:hint="eastAsia"/>
          <w:sz w:val="24"/>
          <w:szCs w:val="24"/>
        </w:rPr>
        <w:t>本表后应附学历证书、执业资格证书、职称证书复印件。</w:t>
      </w:r>
    </w:p>
    <w:p w14:paraId="2296C17B" w14:textId="027FD7FA" w:rsidR="005C3144" w:rsidRDefault="00D429A4" w:rsidP="00D429A4">
      <w:pPr>
        <w:widowControl/>
        <w:ind w:firstLineChars="1100" w:firstLine="2310"/>
        <w:rPr>
          <w:rFonts w:ascii="宋体" w:eastAsia="宋体" w:hAnsi="宋体" w:hint="eastAsia"/>
          <w:sz w:val="30"/>
          <w:szCs w:val="30"/>
        </w:rPr>
      </w:pPr>
      <w:r w:rsidRPr="00FE00E9">
        <w:rPr>
          <w:rFonts w:ascii="宋体" w:eastAsia="宋体" w:hAnsi="宋体"/>
          <w:noProof/>
        </w:rPr>
        <w:lastRenderedPageBreak/>
        <mc:AlternateContent>
          <mc:Choice Requires="wpg">
            <w:drawing>
              <wp:anchor distT="0" distB="0" distL="114300" distR="114300" simplePos="0" relativeHeight="251661312" behindDoc="1" locked="0" layoutInCell="0" allowOverlap="1" wp14:anchorId="5BF31609" wp14:editId="22734700">
                <wp:simplePos x="0" y="0"/>
                <wp:positionH relativeFrom="page">
                  <wp:posOffset>969818</wp:posOffset>
                </wp:positionH>
                <wp:positionV relativeFrom="paragraph">
                  <wp:posOffset>374073</wp:posOffset>
                </wp:positionV>
                <wp:extent cx="5534891" cy="5841769"/>
                <wp:effectExtent l="0" t="0" r="27940" b="26035"/>
                <wp:wrapNone/>
                <wp:docPr id="77" name="drawingObject77"/>
                <wp:cNvGraphicFramePr/>
                <a:graphic xmlns:a="http://schemas.openxmlformats.org/drawingml/2006/main">
                  <a:graphicData uri="http://schemas.microsoft.com/office/word/2010/wordprocessingGroup">
                    <wpg:wgp>
                      <wpg:cNvGrpSpPr/>
                      <wpg:grpSpPr>
                        <a:xfrm>
                          <a:off x="0" y="0"/>
                          <a:ext cx="5534891" cy="5841769"/>
                          <a:chOff x="0" y="0"/>
                          <a:chExt cx="6046216" cy="5814440"/>
                        </a:xfrm>
                        <a:noFill/>
                      </wpg:grpSpPr>
                      <wps:wsp>
                        <wps:cNvPr id="78" name="Shape 78"/>
                        <wps:cNvSpPr/>
                        <wps:spPr>
                          <a:xfrm>
                            <a:off x="0" y="304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79" name="Shape 79"/>
                        <wps:cNvSpPr/>
                        <wps:spPr>
                          <a:xfrm>
                            <a:off x="0" y="56819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0" name="Shape 80"/>
                        <wps:cNvSpPr/>
                        <wps:spPr>
                          <a:xfrm>
                            <a:off x="0" y="85394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1" name="Shape 81"/>
                        <wps:cNvSpPr/>
                        <wps:spPr>
                          <a:xfrm>
                            <a:off x="0" y="1139697"/>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2" name="Shape 82"/>
                        <wps:cNvSpPr/>
                        <wps:spPr>
                          <a:xfrm>
                            <a:off x="0" y="1499743"/>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3" name="Shape 83"/>
                        <wps:cNvSpPr/>
                        <wps:spPr>
                          <a:xfrm>
                            <a:off x="0" y="1789938"/>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4" name="Shape 84"/>
                        <wps:cNvSpPr/>
                        <wps:spPr>
                          <a:xfrm>
                            <a:off x="0" y="2096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5" name="Shape 85"/>
                        <wps:cNvSpPr/>
                        <wps:spPr>
                          <a:xfrm>
                            <a:off x="0" y="2382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6" name="Shape 86"/>
                        <wps:cNvSpPr/>
                        <wps:spPr>
                          <a:xfrm>
                            <a:off x="0" y="2668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7" name="Shape 87"/>
                        <wps:cNvSpPr/>
                        <wps:spPr>
                          <a:xfrm>
                            <a:off x="0" y="2953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8" name="Shape 88"/>
                        <wps:cNvSpPr/>
                        <wps:spPr>
                          <a:xfrm>
                            <a:off x="0" y="3239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89" name="Shape 89"/>
                        <wps:cNvSpPr/>
                        <wps:spPr>
                          <a:xfrm>
                            <a:off x="0" y="3525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0" name="Shape 90"/>
                        <wps:cNvSpPr/>
                        <wps:spPr>
                          <a:xfrm>
                            <a:off x="0" y="3811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1" name="Shape 91"/>
                        <wps:cNvSpPr/>
                        <wps:spPr>
                          <a:xfrm>
                            <a:off x="0" y="4096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2" name="Shape 92"/>
                        <wps:cNvSpPr/>
                        <wps:spPr>
                          <a:xfrm>
                            <a:off x="0" y="4382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3" name="Shape 93"/>
                        <wps:cNvSpPr/>
                        <wps:spPr>
                          <a:xfrm>
                            <a:off x="0" y="4668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4" name="Shape 94"/>
                        <wps:cNvSpPr/>
                        <wps:spPr>
                          <a:xfrm>
                            <a:off x="0" y="49541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5" name="Shape 95"/>
                        <wps:cNvSpPr/>
                        <wps:spPr>
                          <a:xfrm>
                            <a:off x="0" y="52398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6" name="Shape 96"/>
                        <wps:cNvSpPr/>
                        <wps:spPr>
                          <a:xfrm>
                            <a:off x="0" y="552564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7" name="Shape 97"/>
                        <wps:cNvSpPr/>
                        <wps:spPr>
                          <a:xfrm>
                            <a:off x="0" y="5811392"/>
                            <a:ext cx="6046216" cy="0"/>
                          </a:xfrm>
                          <a:custGeom>
                            <a:avLst/>
                            <a:gdLst/>
                            <a:ahLst/>
                            <a:cxnLst/>
                            <a:rect l="0" t="0" r="0" b="0"/>
                            <a:pathLst>
                              <a:path w="6046216">
                                <a:moveTo>
                                  <a:pt x="0" y="0"/>
                                </a:moveTo>
                                <a:lnTo>
                                  <a:pt x="6046216" y="0"/>
                                </a:lnTo>
                              </a:path>
                            </a:pathLst>
                          </a:custGeom>
                          <a:noFill/>
                          <a:ln w="6095" cap="flat">
                            <a:solidFill>
                              <a:srgbClr val="000000"/>
                            </a:solidFill>
                            <a:prstDash val="solid"/>
                            <a:bevel/>
                          </a:ln>
                        </wps:spPr>
                        <wps:bodyPr vertOverflow="overflow" horzOverflow="overflow" vert="horz" lIns="91440" tIns="45720" rIns="91440" bIns="45720" anchor="t"/>
                      </wps:wsp>
                      <wps:wsp>
                        <wps:cNvPr id="98" name="Shape 98"/>
                        <wps:cNvSpPr/>
                        <wps:spPr>
                          <a:xfrm>
                            <a:off x="3047" y="0"/>
                            <a:ext cx="0" cy="5814440"/>
                          </a:xfrm>
                          <a:custGeom>
                            <a:avLst/>
                            <a:gdLst/>
                            <a:ahLst/>
                            <a:cxnLst/>
                            <a:rect l="0" t="0" r="0" b="0"/>
                            <a:pathLst>
                              <a:path h="5814440">
                                <a:moveTo>
                                  <a:pt x="0" y="0"/>
                                </a:moveTo>
                                <a:lnTo>
                                  <a:pt x="0" y="5814440"/>
                                </a:lnTo>
                              </a:path>
                            </a:pathLst>
                          </a:custGeom>
                          <a:noFill/>
                          <a:ln w="6095" cap="flat">
                            <a:solidFill>
                              <a:srgbClr val="000000"/>
                            </a:solidFill>
                            <a:prstDash val="solid"/>
                            <a:bevel/>
                          </a:ln>
                        </wps:spPr>
                        <wps:bodyPr vertOverflow="overflow" horzOverflow="overflow" vert="horz" lIns="91440" tIns="45720" rIns="91440" bIns="45720" anchor="t"/>
                      </wps:wsp>
                      <wps:wsp>
                        <wps:cNvPr id="99" name="Shape 99"/>
                        <wps:cNvSpPr/>
                        <wps:spPr>
                          <a:xfrm>
                            <a:off x="991742" y="0"/>
                            <a:ext cx="0" cy="1496694"/>
                          </a:xfrm>
                          <a:custGeom>
                            <a:avLst/>
                            <a:gdLst/>
                            <a:ahLst/>
                            <a:cxnLst/>
                            <a:rect l="0" t="0" r="0" b="0"/>
                            <a:pathLst>
                              <a:path h="1496694">
                                <a:moveTo>
                                  <a:pt x="0" y="0"/>
                                </a:moveTo>
                                <a:lnTo>
                                  <a:pt x="0" y="1496694"/>
                                </a:lnTo>
                              </a:path>
                            </a:pathLst>
                          </a:custGeom>
                          <a:noFill/>
                          <a:ln w="6095" cap="flat">
                            <a:solidFill>
                              <a:srgbClr val="000000"/>
                            </a:solidFill>
                            <a:prstDash val="solid"/>
                            <a:bevel/>
                          </a:ln>
                        </wps:spPr>
                        <wps:bodyPr vertOverflow="overflow" horzOverflow="overflow" vert="horz" lIns="91440" tIns="45720" rIns="91440" bIns="45720" anchor="t"/>
                      </wps:wsp>
                      <wps:wsp>
                        <wps:cNvPr id="100" name="Shape 100"/>
                        <wps:cNvSpPr/>
                        <wps:spPr>
                          <a:xfrm>
                            <a:off x="991742"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1" name="Shape 101"/>
                        <wps:cNvSpPr/>
                        <wps:spPr>
                          <a:xfrm>
                            <a:off x="1782317" y="0"/>
                            <a:ext cx="0" cy="850900"/>
                          </a:xfrm>
                          <a:custGeom>
                            <a:avLst/>
                            <a:gdLst/>
                            <a:ahLst/>
                            <a:cxnLst/>
                            <a:rect l="0" t="0" r="0" b="0"/>
                            <a:pathLst>
                              <a:path h="850900">
                                <a:moveTo>
                                  <a:pt x="0" y="0"/>
                                </a:moveTo>
                                <a:lnTo>
                                  <a:pt x="0" y="850900"/>
                                </a:lnTo>
                              </a:path>
                            </a:pathLst>
                          </a:custGeom>
                          <a:noFill/>
                          <a:ln w="6095" cap="flat">
                            <a:solidFill>
                              <a:srgbClr val="000000"/>
                            </a:solidFill>
                            <a:prstDash val="solid"/>
                            <a:bevel/>
                          </a:ln>
                        </wps:spPr>
                        <wps:bodyPr vertOverflow="overflow" horzOverflow="overflow" vert="horz" lIns="91440" tIns="45720" rIns="91440" bIns="45720" anchor="t"/>
                      </wps:wsp>
                      <wps:wsp>
                        <wps:cNvPr id="102" name="Shape 102"/>
                        <wps:cNvSpPr/>
                        <wps:spPr>
                          <a:xfrm>
                            <a:off x="2549398" y="0"/>
                            <a:ext cx="0" cy="850900"/>
                          </a:xfrm>
                          <a:custGeom>
                            <a:avLst/>
                            <a:gdLst/>
                            <a:ahLst/>
                            <a:cxnLst/>
                            <a:rect l="0" t="0" r="0" b="0"/>
                            <a:pathLst>
                              <a:path h="850900">
                                <a:moveTo>
                                  <a:pt x="0" y="0"/>
                                </a:moveTo>
                                <a:lnTo>
                                  <a:pt x="0" y="850900"/>
                                </a:lnTo>
                              </a:path>
                            </a:pathLst>
                          </a:custGeom>
                          <a:noFill/>
                          <a:ln w="6095" cap="flat">
                            <a:solidFill>
                              <a:srgbClr val="000000"/>
                            </a:solidFill>
                            <a:prstDash val="solid"/>
                            <a:bevel/>
                          </a:ln>
                        </wps:spPr>
                        <wps:bodyPr vertOverflow="overflow" horzOverflow="overflow" vert="horz" lIns="91440" tIns="45720" rIns="91440" bIns="45720" anchor="t"/>
                      </wps:wsp>
                      <wps:wsp>
                        <wps:cNvPr id="103" name="Shape 103"/>
                        <wps:cNvSpPr/>
                        <wps:spPr>
                          <a:xfrm>
                            <a:off x="2973577"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4" name="Shape 104"/>
                        <wps:cNvSpPr/>
                        <wps:spPr>
                          <a:xfrm>
                            <a:off x="3402203" y="0"/>
                            <a:ext cx="0" cy="1136650"/>
                          </a:xfrm>
                          <a:custGeom>
                            <a:avLst/>
                            <a:gdLst/>
                            <a:ahLst/>
                            <a:cxnLst/>
                            <a:rect l="0" t="0" r="0" b="0"/>
                            <a:pathLst>
                              <a:path h="1136650">
                                <a:moveTo>
                                  <a:pt x="0" y="0"/>
                                </a:moveTo>
                                <a:lnTo>
                                  <a:pt x="0" y="1136650"/>
                                </a:lnTo>
                              </a:path>
                            </a:pathLst>
                          </a:custGeom>
                          <a:noFill/>
                          <a:ln w="6095" cap="flat">
                            <a:solidFill>
                              <a:srgbClr val="000000"/>
                            </a:solidFill>
                            <a:prstDash val="solid"/>
                            <a:bevel/>
                          </a:ln>
                        </wps:spPr>
                        <wps:bodyPr vertOverflow="overflow" horzOverflow="overflow" vert="horz" lIns="91440" tIns="45720" rIns="91440" bIns="45720" anchor="t"/>
                      </wps:wsp>
                      <wps:wsp>
                        <wps:cNvPr id="105" name="Shape 105"/>
                        <wps:cNvSpPr/>
                        <wps:spPr>
                          <a:xfrm>
                            <a:off x="3962907" y="1786890"/>
                            <a:ext cx="0" cy="4021454"/>
                          </a:xfrm>
                          <a:custGeom>
                            <a:avLst/>
                            <a:gdLst/>
                            <a:ahLst/>
                            <a:cxnLst/>
                            <a:rect l="0" t="0" r="0" b="0"/>
                            <a:pathLst>
                              <a:path h="4021454">
                                <a:moveTo>
                                  <a:pt x="0" y="0"/>
                                </a:moveTo>
                                <a:lnTo>
                                  <a:pt x="0" y="4021454"/>
                                </a:lnTo>
                              </a:path>
                            </a:pathLst>
                          </a:custGeom>
                          <a:noFill/>
                          <a:ln w="6095" cap="flat">
                            <a:solidFill>
                              <a:srgbClr val="000000"/>
                            </a:solidFill>
                            <a:prstDash val="solid"/>
                            <a:bevel/>
                          </a:ln>
                        </wps:spPr>
                        <wps:bodyPr vertOverflow="overflow" horzOverflow="overflow" vert="horz" lIns="91440" tIns="45720" rIns="91440" bIns="45720" anchor="t"/>
                      </wps:wsp>
                      <wps:wsp>
                        <wps:cNvPr id="106" name="Shape 106"/>
                        <wps:cNvSpPr/>
                        <wps:spPr>
                          <a:xfrm>
                            <a:off x="5019547" y="0"/>
                            <a:ext cx="0" cy="1136650"/>
                          </a:xfrm>
                          <a:custGeom>
                            <a:avLst/>
                            <a:gdLst/>
                            <a:ahLst/>
                            <a:cxnLst/>
                            <a:rect l="0" t="0" r="0" b="0"/>
                            <a:pathLst>
                              <a:path h="1136650">
                                <a:moveTo>
                                  <a:pt x="0" y="0"/>
                                </a:moveTo>
                                <a:lnTo>
                                  <a:pt x="0" y="1136650"/>
                                </a:lnTo>
                              </a:path>
                            </a:pathLst>
                          </a:custGeom>
                          <a:noFill/>
                          <a:ln w="6095" cap="flat">
                            <a:solidFill>
                              <a:srgbClr val="000000"/>
                            </a:solidFill>
                            <a:prstDash val="solid"/>
                            <a:bevel/>
                          </a:ln>
                        </wps:spPr>
                        <wps:bodyPr vertOverflow="overflow" horzOverflow="overflow" vert="horz" lIns="91440" tIns="45720" rIns="91440" bIns="45720" anchor="t"/>
                      </wps:wsp>
                      <wps:wsp>
                        <wps:cNvPr id="107" name="Shape 107"/>
                        <wps:cNvSpPr/>
                        <wps:spPr>
                          <a:xfrm>
                            <a:off x="6043168" y="6095"/>
                            <a:ext cx="0" cy="5808344"/>
                          </a:xfrm>
                          <a:custGeom>
                            <a:avLst/>
                            <a:gdLst/>
                            <a:ahLst/>
                            <a:cxnLst/>
                            <a:rect l="0" t="0" r="0" b="0"/>
                            <a:pathLst>
                              <a:path h="5808344">
                                <a:moveTo>
                                  <a:pt x="0" y="0"/>
                                </a:moveTo>
                                <a:lnTo>
                                  <a:pt x="0" y="5808344"/>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DF732D1" id="drawingObject77" o:spid="_x0000_s1026" style="position:absolute;left:0;text-align:left;margin-left:76.35pt;margin-top:29.45pt;width:435.8pt;height:460pt;z-index:-251655168;mso-position-horizontal-relative:page;mso-width-relative:margin;mso-height-relative:margin" coordsize="60462,5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" o:allowincell="f">
                <v:shape id="Shape 78" o:spid="_x0000_s1027" style="position:absolute;top:30;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" path="m,l6046216,e" filled="f" strokeweight=".16931mm">
                  <v:stroke joinstyle="bevel"/>
                  <v:path arrowok="t" textboxrect="0,0,6046216,0"/>
                </v:shape>
                <v:shape id="Shape 79" o:spid="_x0000_s1028" style="position:absolute;top:568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" path="m,l6046216,e" filled="f" strokeweight=".16931mm">
                  <v:stroke joinstyle="bevel"/>
                  <v:path arrowok="t" textboxrect="0,0,6046216,0"/>
                </v:shape>
                <v:shape id="Shape 80" o:spid="_x0000_s1029" style="position:absolute;top:8539;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" path="m,l6046216,e" filled="f" strokeweight=".16931mm">
                  <v:stroke joinstyle="bevel"/>
                  <v:path arrowok="t" textboxrect="0,0,6046216,0"/>
                </v:shape>
                <v:shape id="Shape 81" o:spid="_x0000_s1030" style="position:absolute;top:1139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" path="m,l6046216,e" filled="f" strokeweight=".16931mm">
                  <v:stroke joinstyle="bevel"/>
                  <v:path arrowok="t" textboxrect="0,0,6046216,0"/>
                </v:shape>
                <v:shape id="Shape 82" o:spid="_x0000_s1031" style="position:absolute;top:14997;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" path="m,l6046216,e" filled="f" strokeweight=".16931mm">
                  <v:stroke joinstyle="bevel"/>
                  <v:path arrowok="t" textboxrect="0,0,6046216,0"/>
                </v:shape>
                <v:shape id="Shape 83" o:spid="_x0000_s1032" style="position:absolute;top:17899;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" path="m,l6046216,e" filled="f" strokeweight=".16931mm">
                  <v:stroke joinstyle="bevel"/>
                  <v:path arrowok="t" textboxrect="0,0,6046216,0"/>
                </v:shape>
                <v:shape id="Shape 84" o:spid="_x0000_s1033" style="position:absolute;top:2096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" path="m,l6046216,e" filled="f" strokeweight=".16931mm">
                  <v:stroke joinstyle="bevel"/>
                  <v:path arrowok="t" textboxrect="0,0,6046216,0"/>
                </v:shape>
                <v:shape id="Shape 85" o:spid="_x0000_s1034" style="position:absolute;top:2382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" path="m,l6046216,e" filled="f" strokeweight=".16931mm">
                  <v:stroke joinstyle="bevel"/>
                  <v:path arrowok="t" textboxrect="0,0,6046216,0"/>
                </v:shape>
                <v:shape id="Shape 86" o:spid="_x0000_s1035" style="position:absolute;top:2668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" path="m,l6046216,e" filled="f" strokeweight=".16931mm">
                  <v:stroke joinstyle="bevel"/>
                  <v:path arrowok="t" textboxrect="0,0,6046216,0"/>
                </v:shape>
                <v:shape id="Shape 87" o:spid="_x0000_s1036" style="position:absolute;top:2953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" path="m,l6046216,e" filled="f" strokeweight=".16931mm">
                  <v:stroke joinstyle="bevel"/>
                  <v:path arrowok="t" textboxrect="0,0,6046216,0"/>
                </v:shape>
                <v:shape id="Shape 88" o:spid="_x0000_s1037" style="position:absolute;top:3239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" path="m,l6046216,e" filled="f" strokeweight=".16931mm">
                  <v:stroke joinstyle="bevel"/>
                  <v:path arrowok="t" textboxrect="0,0,6046216,0"/>
                </v:shape>
                <v:shape id="Shape 89" o:spid="_x0000_s1038" style="position:absolute;top:3525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" path="m,l6046216,e" filled="f" strokeweight=".16931mm">
                  <v:stroke joinstyle="bevel"/>
                  <v:path arrowok="t" textboxrect="0,0,6046216,0"/>
                </v:shape>
                <v:shape id="Shape 90" o:spid="_x0000_s1039" style="position:absolute;top:3811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" path="m,l6046216,e" filled="f" strokeweight=".16931mm">
                  <v:stroke joinstyle="bevel"/>
                  <v:path arrowok="t" textboxrect="0,0,6046216,0"/>
                </v:shape>
                <v:shape id="Shape 91" o:spid="_x0000_s1040" style="position:absolute;top:4096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" path="m,l6046216,e" filled="f" strokeweight=".16931mm">
                  <v:stroke joinstyle="bevel"/>
                  <v:path arrowok="t" textboxrect="0,0,6046216,0"/>
                </v:shape>
                <v:shape id="Shape 92" o:spid="_x0000_s1041" style="position:absolute;top:4382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" path="m,l6046216,e" filled="f" strokeweight=".16931mm">
                  <v:stroke joinstyle="bevel"/>
                  <v:path arrowok="t" textboxrect="0,0,6046216,0"/>
                </v:shape>
                <v:shape id="Shape 93" o:spid="_x0000_s1042" style="position:absolute;top:4668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oxQAAANsAAAAPAAAAZHJzL2Rvd25yZXYueG1sRI9Ba8JA&#10;FITvQv/D8gpeRDdaaD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AQK+HoxQAAANsAAAAP&#10;AAAAAAAAAAAAAAAAAAcCAABkcnMvZG93bnJldi54bWxQSwUGAAAAAAMAAwC3AAAA+QIAAAAA&#10;" path="m,l6046216,e" filled="f" strokeweight=".16931mm">
                  <v:stroke joinstyle="bevel"/>
                  <v:path arrowok="t" textboxrect="0,0,6046216,0"/>
                </v:shape>
                <v:shape id="Shape 94" o:spid="_x0000_s1043" style="position:absolute;top:49541;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mcxQAAANsAAAAPAAAAZHJzL2Rvd25yZXYueG1sRI9Ba8JA&#10;FITvQv/D8gpeRDdKaT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CfwnmcxQAAANsAAAAP&#10;AAAAAAAAAAAAAAAAAAcCAABkcnMvZG93bnJldi54bWxQSwUGAAAAAAMAAwC3AAAA+QIAAAAA&#10;" path="m,l6046216,e" filled="f" strokeweight=".16931mm">
                  <v:stroke joinstyle="bevel"/>
                  <v:path arrowok="t" textboxrect="0,0,6046216,0"/>
                </v:shape>
                <v:shape id="Shape 95" o:spid="_x0000_s1044" style="position:absolute;top:52398;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" path="m,l6046216,e" filled="f" strokeweight=".16931mm">
                  <v:stroke joinstyle="bevel"/>
                  <v:path arrowok="t" textboxrect="0,0,6046216,0"/>
                </v:shape>
                <v:shape id="Shape 96" o:spid="_x0000_s1045" style="position:absolute;top:55256;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" path="m,l6046216,e" filled="f" strokeweight=".16931mm">
                  <v:stroke joinstyle="bevel"/>
                  <v:path arrowok="t" textboxrect="0,0,6046216,0"/>
                </v:shape>
                <v:shape id="Shape 97" o:spid="_x0000_s1046" style="position:absolute;top:58113;width:60462;height:0;visibility:visible;mso-wrap-style:square;v-text-anchor:top" coordsize="6046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" path="m,l6046216,e" filled="f" strokeweight=".16931mm">
                  <v:stroke joinstyle="bevel"/>
                  <v:path arrowok="t" textboxrect="0,0,6046216,0"/>
                </v:shape>
                <v:shape id="Shape 98" o:spid="_x0000_s1047" style="position:absolute;left:30;width:0;height:58144;visibility:visible;mso-wrap-style:square;v-text-anchor:top" coordsize="0,58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" path="m,l,5814440e" filled="f" strokeweight=".16931mm">
                  <v:stroke joinstyle="bevel"/>
                  <v:path arrowok="t" textboxrect="0,0,0,5814440"/>
                </v:shape>
                <v:shape id="Shape 99" o:spid="_x0000_s1048" style="position:absolute;left:9917;width:0;height:14966;visibility:visible;mso-wrap-style:square;v-text-anchor:top" coordsize="0,149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" path="m,l,1496694e" filled="f" strokeweight=".16931mm">
                  <v:stroke joinstyle="bevel"/>
                  <v:path arrowok="t" textboxrect="0,0,0,1496694"/>
                </v:shape>
                <v:shape id="Shape 100" o:spid="_x0000_s1049" style="position:absolute;left:9917;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" path="m,l,4021454e" filled="f" strokeweight=".16931mm">
                  <v:stroke joinstyle="bevel"/>
                  <v:path arrowok="t" textboxrect="0,0,0,4021454"/>
                </v:shape>
                <v:shape id="Shape 101" o:spid="_x0000_s1050" style="position:absolute;left:17823;width:0;height:8509;visibility:visible;mso-wrap-style:square;v-text-anchor:top" coordsize="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" path="m,l,850900e" filled="f" strokeweight=".16931mm">
                  <v:stroke joinstyle="bevel"/>
                  <v:path arrowok="t" textboxrect="0,0,0,850900"/>
                </v:shape>
                <v:shape id="Shape 102" o:spid="_x0000_s1051" style="position:absolute;left:25493;width:0;height:8509;visibility:visible;mso-wrap-style:square;v-text-anchor:top" coordsize="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" path="m,l,850900e" filled="f" strokeweight=".16931mm">
                  <v:stroke joinstyle="bevel"/>
                  <v:path arrowok="t" textboxrect="0,0,0,850900"/>
                </v:shape>
                <v:shape id="Shape 103" o:spid="_x0000_s1052" style="position:absolute;left:29735;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" path="m,l,4021454e" filled="f" strokeweight=".16931mm">
                  <v:stroke joinstyle="bevel"/>
                  <v:path arrowok="t" textboxrect="0,0,0,4021454"/>
                </v:shape>
                <v:shape id="Shape 104" o:spid="_x0000_s1053" style="position:absolute;left:34022;width:0;height:11366;visibility:visible;mso-wrap-style:square;v-text-anchor:top" coordsize="0,113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" path="m,l,1136650e" filled="f" strokeweight=".16931mm">
                  <v:stroke joinstyle="bevel"/>
                  <v:path arrowok="t" textboxrect="0,0,0,1136650"/>
                </v:shape>
                <v:shape id="Shape 105" o:spid="_x0000_s1054" style="position:absolute;left:39629;top:17868;width:0;height:40215;visibility:visible;mso-wrap-style:square;v-text-anchor:top" coordsize="0,40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" path="m,l,4021454e" filled="f" strokeweight=".16931mm">
                  <v:stroke joinstyle="bevel"/>
                  <v:path arrowok="t" textboxrect="0,0,0,4021454"/>
                </v:shape>
                <v:shape id="Shape 106" o:spid="_x0000_s1055" style="position:absolute;left:50195;width:0;height:11366;visibility:visible;mso-wrap-style:square;v-text-anchor:top" coordsize="0,113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" path="m,l,1136650e" filled="f" strokeweight=".16931mm">
                  <v:stroke joinstyle="bevel"/>
                  <v:path arrowok="t" textboxrect="0,0,0,1136650"/>
                </v:shape>
                <v:shape id="Shape 107" o:spid="_x0000_s1056" style="position:absolute;left:60431;top:60;width:0;height:58084;visibility:visible;mso-wrap-style:square;v-text-anchor:top" coordsize="0,58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" path="m,l,5808344e" filled="f" strokeweight=".16931mm">
                  <v:stroke joinstyle="bevel"/>
                  <v:path arrowok="t" textboxrect="0,0,0,5808344"/>
                </v:shape>
                <w10:wrap anchorx="page"/>
              </v:group>
            </w:pict>
          </mc:Fallback>
        </mc:AlternateContent>
      </w:r>
      <w:r w:rsidR="008A58A5">
        <w:rPr>
          <w:rFonts w:ascii="宋体" w:eastAsia="宋体" w:hAnsi="宋体" w:hint="eastAsia"/>
          <w:sz w:val="30"/>
          <w:szCs w:val="30"/>
        </w:rPr>
        <w:t>1</w:t>
      </w:r>
      <w:r w:rsidR="008A58A5">
        <w:rPr>
          <w:rFonts w:ascii="宋体" w:eastAsia="宋体" w:hAnsi="宋体"/>
          <w:sz w:val="30"/>
          <w:szCs w:val="30"/>
        </w:rPr>
        <w:t xml:space="preserve">.2 </w:t>
      </w:r>
      <w:r w:rsidR="00A2566D" w:rsidRPr="00A2566D">
        <w:rPr>
          <w:rFonts w:ascii="宋体" w:eastAsia="宋体" w:hAnsi="宋体" w:hint="eastAsia"/>
          <w:sz w:val="30"/>
          <w:szCs w:val="30"/>
        </w:rPr>
        <w:t>项目现场负责人基本情况</w:t>
      </w:r>
    </w:p>
    <w:p w14:paraId="23CFCCBA" w14:textId="6C56674B" w:rsidR="00D84D15" w:rsidRDefault="005C3144" w:rsidP="00D429A4">
      <w:pPr>
        <w:widowControl/>
        <w:tabs>
          <w:tab w:val="left" w:pos="84"/>
          <w:tab w:val="left" w:pos="2580"/>
          <w:tab w:val="center" w:pos="4153"/>
        </w:tabs>
        <w:spacing w:beforeLines="50" w:before="156" w:line="0" w:lineRule="atLeast"/>
        <w:jc w:val="left"/>
        <w:rPr>
          <w:rFonts w:ascii="宋体" w:eastAsia="宋体" w:hAnsi="宋体" w:hint="eastAsia"/>
          <w:color w:val="000000"/>
          <w:sz w:val="20"/>
          <w:szCs w:val="20"/>
        </w:rPr>
      </w:pPr>
      <w:r>
        <w:rPr>
          <w:rFonts w:ascii="宋体" w:eastAsia="宋体" w:hAnsi="宋体"/>
          <w:sz w:val="30"/>
          <w:szCs w:val="30"/>
        </w:rPr>
        <w:tab/>
      </w:r>
      <w:r w:rsidRPr="005C3144">
        <w:rPr>
          <w:rFonts w:ascii="宋体" w:eastAsia="宋体" w:hAnsi="宋体" w:hint="eastAsia"/>
          <w:sz w:val="20"/>
          <w:szCs w:val="20"/>
        </w:rPr>
        <w:t>姓名</w:t>
      </w:r>
      <w:r w:rsidRPr="005C3144">
        <w:rPr>
          <w:rFonts w:ascii="宋体" w:eastAsia="宋体" w:hAnsi="宋体"/>
          <w:sz w:val="20"/>
          <w:szCs w:val="20"/>
        </w:rPr>
        <w:tab/>
      </w:r>
      <w:r>
        <w:rPr>
          <w:rFonts w:ascii="宋体" w:eastAsia="宋体" w:hAnsi="宋体" w:hint="eastAsia"/>
          <w:sz w:val="20"/>
          <w:szCs w:val="20"/>
        </w:rPr>
        <w:t xml:space="preserve">年龄 </w:t>
      </w:r>
      <w:r>
        <w:rPr>
          <w:rFonts w:ascii="宋体" w:eastAsia="宋体" w:hAnsi="宋体"/>
          <w:sz w:val="20"/>
          <w:szCs w:val="20"/>
        </w:rPr>
        <w:t xml:space="preserve">        </w:t>
      </w:r>
      <w:r w:rsidR="00D429A4">
        <w:rPr>
          <w:rFonts w:ascii="宋体" w:eastAsia="宋体" w:hAnsi="宋体"/>
          <w:sz w:val="20"/>
          <w:szCs w:val="20"/>
        </w:rPr>
        <w:t xml:space="preserve">         </w:t>
      </w:r>
      <w:r>
        <w:rPr>
          <w:rFonts w:ascii="宋体" w:eastAsia="宋体" w:hAnsi="宋体"/>
          <w:sz w:val="20"/>
          <w:szCs w:val="20"/>
        </w:rPr>
        <w:t xml:space="preserve"> </w:t>
      </w:r>
      <w:r w:rsidRPr="005C3144">
        <w:rPr>
          <w:rFonts w:ascii="宋体" w:eastAsia="宋体" w:hAnsi="宋体"/>
          <w:color w:val="000000"/>
          <w:sz w:val="20"/>
          <w:szCs w:val="20"/>
        </w:rPr>
        <w:t>执</w:t>
      </w:r>
      <w:r w:rsidRPr="005C3144">
        <w:rPr>
          <w:rFonts w:ascii="宋体" w:eastAsia="宋体" w:hAnsi="宋体"/>
          <w:color w:val="000000"/>
          <w:spacing w:val="1"/>
          <w:sz w:val="20"/>
          <w:szCs w:val="20"/>
        </w:rPr>
        <w:t>业</w:t>
      </w:r>
      <w:r w:rsidRPr="005C3144">
        <w:rPr>
          <w:rFonts w:ascii="宋体" w:eastAsia="宋体" w:hAnsi="宋体"/>
          <w:color w:val="000000"/>
          <w:sz w:val="20"/>
          <w:szCs w:val="20"/>
        </w:rPr>
        <w:t>或</w:t>
      </w:r>
      <w:r w:rsidRPr="005C3144">
        <w:rPr>
          <w:rFonts w:ascii="宋体" w:eastAsia="宋体" w:hAnsi="宋体"/>
          <w:color w:val="000000"/>
          <w:spacing w:val="2"/>
          <w:sz w:val="20"/>
          <w:szCs w:val="20"/>
        </w:rPr>
        <w:t>职</w:t>
      </w:r>
      <w:r w:rsidRPr="005C3144">
        <w:rPr>
          <w:rFonts w:ascii="宋体" w:eastAsia="宋体" w:hAnsi="宋体"/>
          <w:color w:val="000000"/>
          <w:sz w:val="20"/>
          <w:szCs w:val="20"/>
        </w:rPr>
        <w:t>业</w:t>
      </w:r>
      <w:r w:rsidRPr="005C3144">
        <w:rPr>
          <w:rFonts w:ascii="宋体" w:eastAsia="宋体" w:hAnsi="宋体"/>
          <w:color w:val="000000"/>
          <w:spacing w:val="2"/>
          <w:sz w:val="20"/>
          <w:szCs w:val="20"/>
        </w:rPr>
        <w:t>资</w:t>
      </w:r>
      <w:r w:rsidRPr="005C3144">
        <w:rPr>
          <w:rFonts w:ascii="宋体" w:eastAsia="宋体" w:hAnsi="宋体"/>
          <w:color w:val="000000"/>
          <w:sz w:val="20"/>
          <w:szCs w:val="20"/>
        </w:rPr>
        <w:t>格</w:t>
      </w:r>
      <w:r w:rsidRPr="005C3144">
        <w:rPr>
          <w:rFonts w:ascii="宋体" w:eastAsia="宋体" w:hAnsi="宋体"/>
          <w:color w:val="000000"/>
          <w:spacing w:val="2"/>
          <w:sz w:val="20"/>
          <w:szCs w:val="20"/>
        </w:rPr>
        <w:t>证</w:t>
      </w:r>
      <w:r w:rsidRPr="005C3144">
        <w:rPr>
          <w:rFonts w:ascii="宋体" w:eastAsia="宋体" w:hAnsi="宋体"/>
          <w:color w:val="000000"/>
          <w:sz w:val="20"/>
          <w:szCs w:val="20"/>
        </w:rPr>
        <w:t>书</w:t>
      </w:r>
    </w:p>
    <w:p w14:paraId="0799D99A" w14:textId="637CB15B" w:rsidR="00D429A4" w:rsidRPr="00D429A4" w:rsidRDefault="005C3144" w:rsidP="00D429A4">
      <w:pPr>
        <w:widowControl/>
        <w:tabs>
          <w:tab w:val="left" w:pos="384"/>
          <w:tab w:val="left" w:pos="2880"/>
          <w:tab w:val="center" w:pos="4153"/>
        </w:tabs>
        <w:spacing w:beforeLines="50" w:before="156" w:line="0" w:lineRule="atLeast"/>
        <w:ind w:firstLineChars="2400" w:firstLine="4800"/>
        <w:jc w:val="left"/>
        <w:rPr>
          <w:rFonts w:ascii="宋体" w:eastAsia="宋体" w:hAnsi="宋体" w:hint="eastAsia"/>
          <w:color w:val="000000"/>
          <w:sz w:val="20"/>
          <w:szCs w:val="20"/>
        </w:rPr>
      </w:pPr>
      <w:r>
        <w:rPr>
          <w:rFonts w:ascii="宋体" w:eastAsia="宋体" w:hAnsi="宋体" w:hint="eastAsia"/>
          <w:sz w:val="20"/>
          <w:szCs w:val="20"/>
        </w:rPr>
        <w:t>（或上岗证书）名称</w:t>
      </w:r>
      <w:r>
        <w:rPr>
          <w:rFonts w:ascii="宋体" w:eastAsia="宋体" w:hAnsi="宋体"/>
          <w:sz w:val="20"/>
          <w:szCs w:val="20"/>
        </w:rPr>
        <w:t xml:space="preserve">                             </w:t>
      </w:r>
      <w:r w:rsidR="00D84D15">
        <w:rPr>
          <w:rFonts w:ascii="宋体" w:eastAsia="宋体" w:hAnsi="宋体"/>
          <w:sz w:val="20"/>
          <w:szCs w:val="20"/>
        </w:rPr>
        <w:t xml:space="preserve">      </w:t>
      </w:r>
    </w:p>
    <w:p w14:paraId="3C1F3BF7" w14:textId="3654A1FB" w:rsidR="00D429A4" w:rsidRDefault="00D84D15" w:rsidP="00D429A4">
      <w:pPr>
        <w:widowControl/>
        <w:spacing w:beforeLines="50" w:before="156"/>
        <w:rPr>
          <w:rFonts w:ascii="宋体" w:eastAsia="宋体" w:hAnsi="宋体" w:hint="eastAsia"/>
          <w:sz w:val="20"/>
          <w:szCs w:val="20"/>
        </w:rPr>
      </w:pPr>
      <w:r>
        <w:rPr>
          <w:rFonts w:ascii="宋体" w:eastAsia="宋体" w:hAnsi="宋体"/>
          <w:sz w:val="20"/>
          <w:szCs w:val="20"/>
        </w:rPr>
        <w:t xml:space="preserve"> </w:t>
      </w:r>
      <w:r w:rsidR="00D429A4">
        <w:rPr>
          <w:rFonts w:ascii="宋体" w:eastAsia="宋体" w:hAnsi="宋体" w:hint="eastAsia"/>
          <w:sz w:val="20"/>
          <w:szCs w:val="20"/>
        </w:rPr>
        <w:t xml:space="preserve">职称 </w:t>
      </w:r>
      <w:r w:rsidR="00D429A4">
        <w:rPr>
          <w:rFonts w:ascii="宋体" w:eastAsia="宋体" w:hAnsi="宋体"/>
          <w:sz w:val="20"/>
          <w:szCs w:val="20"/>
        </w:rPr>
        <w:t xml:space="preserve">                    </w:t>
      </w:r>
      <w:r w:rsidR="00D429A4">
        <w:rPr>
          <w:rFonts w:ascii="宋体" w:eastAsia="宋体" w:hAnsi="宋体" w:hint="eastAsia"/>
          <w:sz w:val="20"/>
          <w:szCs w:val="20"/>
        </w:rPr>
        <w:t xml:space="preserve">学历 </w:t>
      </w:r>
      <w:r w:rsidR="00D429A4">
        <w:rPr>
          <w:rFonts w:ascii="宋体" w:eastAsia="宋体" w:hAnsi="宋体"/>
          <w:sz w:val="20"/>
          <w:szCs w:val="20"/>
        </w:rPr>
        <w:t xml:space="preserve">                     </w:t>
      </w:r>
      <w:r w:rsidR="00D429A4">
        <w:rPr>
          <w:rFonts w:ascii="宋体" w:eastAsia="宋体" w:hAnsi="宋体" w:hint="eastAsia"/>
          <w:sz w:val="20"/>
          <w:szCs w:val="20"/>
        </w:rPr>
        <w:t xml:space="preserve">拟在本项目任职 </w:t>
      </w:r>
      <w:r w:rsidR="00D429A4">
        <w:rPr>
          <w:rFonts w:ascii="宋体" w:eastAsia="宋体" w:hAnsi="宋体"/>
          <w:sz w:val="20"/>
          <w:szCs w:val="20"/>
        </w:rPr>
        <w:t xml:space="preserve">                                  </w:t>
      </w:r>
    </w:p>
    <w:p w14:paraId="1148D332" w14:textId="25117465" w:rsidR="00D429A4" w:rsidRDefault="00D429A4" w:rsidP="00D429A4">
      <w:pPr>
        <w:widowControl/>
        <w:spacing w:beforeLines="50" w:before="156" w:after="100" w:afterAutospacing="1"/>
        <w:rPr>
          <w:rFonts w:ascii="宋体" w:eastAsia="宋体" w:hAnsi="宋体" w:hint="eastAsia"/>
          <w:sz w:val="20"/>
          <w:szCs w:val="20"/>
        </w:rPr>
      </w:pPr>
      <w:r>
        <w:rPr>
          <w:rFonts w:ascii="宋体" w:eastAsia="宋体" w:hAnsi="宋体" w:hint="eastAsia"/>
          <w:sz w:val="20"/>
          <w:szCs w:val="20"/>
        </w:rPr>
        <w:t xml:space="preserve">工作年限 </w:t>
      </w:r>
      <w:r>
        <w:rPr>
          <w:rFonts w:ascii="宋体" w:eastAsia="宋体" w:hAnsi="宋体"/>
          <w:sz w:val="20"/>
          <w:szCs w:val="20"/>
        </w:rPr>
        <w:t xml:space="preserve">                                       </w:t>
      </w:r>
      <w:r>
        <w:rPr>
          <w:rFonts w:ascii="宋体" w:eastAsia="宋体" w:hAnsi="宋体" w:hint="eastAsia"/>
          <w:sz w:val="20"/>
          <w:szCs w:val="20"/>
        </w:rPr>
        <w:t>从事审计服务工作年限</w:t>
      </w:r>
    </w:p>
    <w:p w14:paraId="3A67FDEB" w14:textId="77777777" w:rsidR="00D429A4" w:rsidRDefault="00D429A4" w:rsidP="00D429A4">
      <w:pPr>
        <w:tabs>
          <w:tab w:val="left" w:pos="1557"/>
        </w:tabs>
        <w:spacing w:beforeLines="100" w:before="312"/>
        <w:ind w:right="-23"/>
        <w:contextualSpacing/>
        <w:rPr>
          <w:rFonts w:ascii="宋体" w:eastAsia="宋体" w:hAnsi="宋体" w:hint="eastAsia"/>
          <w:color w:val="000000"/>
          <w:szCs w:val="21"/>
        </w:rPr>
      </w:pPr>
      <w:r>
        <w:rPr>
          <w:rFonts w:ascii="宋体" w:eastAsia="宋体" w:hAnsi="宋体" w:hint="eastAsia"/>
          <w:sz w:val="20"/>
          <w:szCs w:val="20"/>
        </w:rPr>
        <w:t xml:space="preserve">毕业学校 </w:t>
      </w:r>
      <w:r>
        <w:rPr>
          <w:rFonts w:ascii="宋体" w:eastAsia="宋体" w:hAnsi="宋体"/>
          <w:sz w:val="20"/>
          <w:szCs w:val="20"/>
        </w:rPr>
        <w:t xml:space="preserve">   </w:t>
      </w:r>
      <w:r w:rsidRPr="00FE00E9">
        <w:rPr>
          <w:rFonts w:ascii="宋体" w:eastAsia="宋体" w:hAnsi="宋体"/>
          <w:color w:val="000000"/>
          <w:w w:val="99"/>
          <w:szCs w:val="21"/>
        </w:rPr>
        <w:t>_</w:t>
      </w:r>
      <w:r w:rsidRPr="00FE00E9">
        <w:rPr>
          <w:rFonts w:ascii="宋体" w:eastAsia="宋体" w:hAnsi="宋体"/>
          <w:color w:val="000000"/>
          <w:spacing w:val="-1"/>
          <w:w w:val="99"/>
          <w:szCs w:val="21"/>
        </w:rPr>
        <w:t>_</w:t>
      </w:r>
      <w:r w:rsidRPr="00FE00E9">
        <w:rPr>
          <w:rFonts w:ascii="宋体" w:eastAsia="宋体" w:hAnsi="宋体"/>
          <w:color w:val="000000"/>
          <w:w w:val="99"/>
          <w:szCs w:val="21"/>
        </w:rPr>
        <w:t>_______</w:t>
      </w:r>
      <w:r w:rsidRPr="00FE00E9">
        <w:rPr>
          <w:rFonts w:ascii="宋体" w:eastAsia="宋体" w:hAnsi="宋体"/>
          <w:color w:val="000000"/>
          <w:szCs w:val="21"/>
        </w:rPr>
        <w:t>年</w:t>
      </w:r>
      <w:r w:rsidRPr="00FE00E9">
        <w:rPr>
          <w:rFonts w:ascii="宋体" w:eastAsia="宋体" w:hAnsi="宋体"/>
          <w:color w:val="000000"/>
          <w:spacing w:val="1"/>
          <w:szCs w:val="21"/>
        </w:rPr>
        <w:t>毕</w:t>
      </w:r>
      <w:r w:rsidRPr="00FE00E9">
        <w:rPr>
          <w:rFonts w:ascii="宋体" w:eastAsia="宋体" w:hAnsi="宋体"/>
          <w:color w:val="000000"/>
          <w:szCs w:val="21"/>
        </w:rPr>
        <w:t>业</w:t>
      </w:r>
      <w:r w:rsidRPr="00FE00E9">
        <w:rPr>
          <w:rFonts w:ascii="宋体" w:eastAsia="宋体" w:hAnsi="宋体"/>
          <w:color w:val="000000"/>
          <w:spacing w:val="2"/>
          <w:szCs w:val="21"/>
        </w:rPr>
        <w:t>于</w:t>
      </w:r>
      <w:r w:rsidRPr="00FE00E9">
        <w:rPr>
          <w:rFonts w:ascii="宋体" w:eastAsia="宋体" w:hAnsi="宋体"/>
          <w:color w:val="000000"/>
          <w:w w:val="99"/>
          <w:szCs w:val="21"/>
        </w:rPr>
        <w:t>___</w:t>
      </w:r>
      <w:r w:rsidRPr="00FE00E9">
        <w:rPr>
          <w:rFonts w:ascii="宋体" w:eastAsia="宋体" w:hAnsi="宋体"/>
          <w:color w:val="000000"/>
          <w:spacing w:val="-1"/>
          <w:w w:val="99"/>
          <w:szCs w:val="21"/>
        </w:rPr>
        <w:t>_</w:t>
      </w:r>
      <w:r w:rsidRPr="00FE00E9">
        <w:rPr>
          <w:rFonts w:ascii="宋体" w:eastAsia="宋体" w:hAnsi="宋体"/>
          <w:color w:val="000000"/>
          <w:w w:val="99"/>
          <w:szCs w:val="21"/>
        </w:rPr>
        <w:t>____</w:t>
      </w:r>
      <w:r w:rsidRPr="00FE00E9">
        <w:rPr>
          <w:rFonts w:ascii="宋体" w:eastAsia="宋体" w:hAnsi="宋体"/>
          <w:color w:val="000000"/>
          <w:spacing w:val="1"/>
          <w:w w:val="99"/>
          <w:szCs w:val="21"/>
        </w:rPr>
        <w:t>_</w:t>
      </w:r>
      <w:r w:rsidRPr="00FE00E9">
        <w:rPr>
          <w:rFonts w:ascii="宋体" w:eastAsia="宋体" w:hAnsi="宋体"/>
          <w:color w:val="000000"/>
          <w:szCs w:val="21"/>
        </w:rPr>
        <w:t>学</w:t>
      </w:r>
      <w:r w:rsidRPr="00FE00E9">
        <w:rPr>
          <w:rFonts w:ascii="宋体" w:eastAsia="宋体" w:hAnsi="宋体"/>
          <w:color w:val="000000"/>
          <w:spacing w:val="1"/>
          <w:szCs w:val="21"/>
        </w:rPr>
        <w:t>校</w:t>
      </w:r>
      <w:r w:rsidRPr="00FE00E9">
        <w:rPr>
          <w:rFonts w:ascii="宋体" w:eastAsia="宋体" w:hAnsi="宋体"/>
          <w:color w:val="000000"/>
          <w:w w:val="99"/>
          <w:szCs w:val="21"/>
        </w:rPr>
        <w:t>_______</w:t>
      </w:r>
      <w:r w:rsidRPr="00FE00E9">
        <w:rPr>
          <w:rFonts w:ascii="宋体" w:eastAsia="宋体" w:hAnsi="宋体"/>
          <w:color w:val="000000"/>
          <w:spacing w:val="1"/>
          <w:w w:val="99"/>
          <w:szCs w:val="21"/>
        </w:rPr>
        <w:t>__</w:t>
      </w:r>
      <w:r w:rsidRPr="00FE00E9">
        <w:rPr>
          <w:rFonts w:ascii="宋体" w:eastAsia="宋体" w:hAnsi="宋体"/>
          <w:color w:val="000000"/>
          <w:szCs w:val="21"/>
        </w:rPr>
        <w:t>专业</w:t>
      </w:r>
    </w:p>
    <w:p w14:paraId="343177B1" w14:textId="147A7F07" w:rsidR="00D429A4" w:rsidRPr="00D429A4" w:rsidRDefault="00D429A4" w:rsidP="00D429A4">
      <w:pPr>
        <w:tabs>
          <w:tab w:val="left" w:pos="1557"/>
        </w:tabs>
        <w:spacing w:beforeLines="100" w:before="312"/>
        <w:ind w:right="-23"/>
        <w:contextualSpacing/>
        <w:rPr>
          <w:rFonts w:ascii="宋体" w:eastAsia="宋体" w:hAnsi="宋体" w:hint="eastAsia"/>
          <w:color w:val="000000"/>
          <w:szCs w:val="21"/>
        </w:rPr>
      </w:pPr>
      <w:r>
        <w:rPr>
          <w:rFonts w:ascii="宋体" w:eastAsia="宋体" w:hAnsi="宋体" w:hint="eastAsia"/>
          <w:sz w:val="20"/>
          <w:szCs w:val="20"/>
        </w:rPr>
        <w:t>主要工作经历</w:t>
      </w:r>
    </w:p>
    <w:p w14:paraId="15B10F86" w14:textId="77777777" w:rsidR="00D429A4" w:rsidRDefault="00D429A4" w:rsidP="00D429A4">
      <w:pPr>
        <w:widowControl/>
        <w:rPr>
          <w:rFonts w:ascii="宋体" w:eastAsia="宋体" w:hAnsi="宋体" w:hint="eastAsia"/>
          <w:sz w:val="20"/>
          <w:szCs w:val="20"/>
        </w:rPr>
      </w:pPr>
    </w:p>
    <w:p w14:paraId="48B431CF" w14:textId="1AA54D92" w:rsidR="00D429A4" w:rsidRDefault="00D429A4" w:rsidP="00D429A4">
      <w:pPr>
        <w:widowControl/>
        <w:ind w:firstLineChars="100" w:firstLine="200"/>
        <w:rPr>
          <w:rFonts w:ascii="宋体" w:eastAsia="宋体" w:hAnsi="宋体" w:hint="eastAsia"/>
          <w:sz w:val="20"/>
          <w:szCs w:val="20"/>
        </w:rPr>
      </w:pPr>
      <w:r>
        <w:rPr>
          <w:rFonts w:ascii="宋体" w:eastAsia="宋体" w:hAnsi="宋体" w:hint="eastAsia"/>
          <w:sz w:val="20"/>
          <w:szCs w:val="20"/>
        </w:rPr>
        <w:t xml:space="preserve">时间 </w:t>
      </w:r>
      <w:r>
        <w:rPr>
          <w:rFonts w:ascii="宋体" w:eastAsia="宋体" w:hAnsi="宋体"/>
          <w:sz w:val="20"/>
          <w:szCs w:val="20"/>
        </w:rPr>
        <w:t xml:space="preserve">           </w:t>
      </w:r>
      <w:r>
        <w:rPr>
          <w:rFonts w:ascii="宋体" w:eastAsia="宋体" w:hAnsi="宋体" w:hint="eastAsia"/>
          <w:sz w:val="20"/>
          <w:szCs w:val="20"/>
        </w:rPr>
        <w:t xml:space="preserve">参加过的审计项目 </w:t>
      </w:r>
      <w:r>
        <w:rPr>
          <w:rFonts w:ascii="宋体" w:eastAsia="宋体" w:hAnsi="宋体"/>
          <w:sz w:val="20"/>
          <w:szCs w:val="20"/>
        </w:rPr>
        <w:t xml:space="preserve">        </w:t>
      </w:r>
      <w:r>
        <w:rPr>
          <w:rFonts w:ascii="宋体" w:eastAsia="宋体" w:hAnsi="宋体" w:hint="eastAsia"/>
          <w:sz w:val="20"/>
          <w:szCs w:val="20"/>
        </w:rPr>
        <w:t>担任职务</w:t>
      </w:r>
      <w:r>
        <w:rPr>
          <w:rFonts w:ascii="宋体" w:eastAsia="宋体" w:hAnsi="宋体"/>
          <w:sz w:val="20"/>
          <w:szCs w:val="20"/>
        </w:rPr>
        <w:t xml:space="preserve">           </w:t>
      </w:r>
      <w:r>
        <w:rPr>
          <w:rFonts w:ascii="宋体" w:eastAsia="宋体" w:hAnsi="宋体" w:hint="eastAsia"/>
          <w:sz w:val="20"/>
          <w:szCs w:val="20"/>
        </w:rPr>
        <w:t>委托人及联系电话</w:t>
      </w:r>
      <w:r>
        <w:rPr>
          <w:rFonts w:ascii="宋体" w:eastAsia="宋体" w:hAnsi="宋体"/>
          <w:sz w:val="20"/>
          <w:szCs w:val="20"/>
        </w:rPr>
        <w:t xml:space="preserve">   </w:t>
      </w:r>
    </w:p>
    <w:p w14:paraId="2B609A8E" w14:textId="77777777" w:rsidR="00D429A4" w:rsidRDefault="00D429A4" w:rsidP="00D429A4">
      <w:pPr>
        <w:widowControl/>
        <w:rPr>
          <w:rFonts w:ascii="宋体" w:eastAsia="宋体" w:hAnsi="宋体" w:hint="eastAsia"/>
          <w:sz w:val="20"/>
          <w:szCs w:val="20"/>
        </w:rPr>
      </w:pPr>
    </w:p>
    <w:p w14:paraId="0119F4D4" w14:textId="77777777" w:rsidR="00D429A4" w:rsidRDefault="00D429A4" w:rsidP="00D429A4">
      <w:pPr>
        <w:widowControl/>
        <w:rPr>
          <w:rFonts w:ascii="宋体" w:eastAsia="宋体" w:hAnsi="宋体" w:cs="仿宋" w:hint="eastAsia"/>
          <w:color w:val="000000"/>
          <w:spacing w:val="-2"/>
          <w:sz w:val="24"/>
          <w:szCs w:val="24"/>
        </w:rPr>
      </w:pPr>
    </w:p>
    <w:p w14:paraId="258ACBBC" w14:textId="77777777" w:rsidR="00D429A4" w:rsidRDefault="00D429A4" w:rsidP="00D429A4">
      <w:pPr>
        <w:widowControl/>
        <w:rPr>
          <w:rFonts w:ascii="宋体" w:eastAsia="宋体" w:hAnsi="宋体" w:cs="仿宋" w:hint="eastAsia"/>
          <w:color w:val="000000"/>
          <w:spacing w:val="-2"/>
          <w:sz w:val="24"/>
          <w:szCs w:val="24"/>
        </w:rPr>
      </w:pPr>
    </w:p>
    <w:p w14:paraId="73CA4302" w14:textId="77777777" w:rsidR="00D429A4" w:rsidRDefault="00D429A4" w:rsidP="00D429A4">
      <w:pPr>
        <w:widowControl/>
        <w:rPr>
          <w:rFonts w:ascii="宋体" w:eastAsia="宋体" w:hAnsi="宋体" w:cs="仿宋" w:hint="eastAsia"/>
          <w:color w:val="000000"/>
          <w:spacing w:val="-2"/>
          <w:sz w:val="24"/>
          <w:szCs w:val="24"/>
        </w:rPr>
      </w:pPr>
    </w:p>
    <w:p w14:paraId="2219F8A4" w14:textId="77777777" w:rsidR="00D429A4" w:rsidRDefault="00D429A4" w:rsidP="00D429A4">
      <w:pPr>
        <w:widowControl/>
        <w:rPr>
          <w:rFonts w:ascii="宋体" w:eastAsia="宋体" w:hAnsi="宋体" w:cs="仿宋" w:hint="eastAsia"/>
          <w:color w:val="000000"/>
          <w:spacing w:val="-2"/>
          <w:sz w:val="24"/>
          <w:szCs w:val="24"/>
        </w:rPr>
      </w:pPr>
    </w:p>
    <w:p w14:paraId="7E8AA09F" w14:textId="77777777" w:rsidR="00D429A4" w:rsidRDefault="00D429A4" w:rsidP="00D429A4">
      <w:pPr>
        <w:widowControl/>
        <w:rPr>
          <w:rFonts w:ascii="宋体" w:eastAsia="宋体" w:hAnsi="宋体" w:cs="仿宋" w:hint="eastAsia"/>
          <w:color w:val="000000"/>
          <w:spacing w:val="-2"/>
          <w:sz w:val="24"/>
          <w:szCs w:val="24"/>
        </w:rPr>
      </w:pPr>
    </w:p>
    <w:p w14:paraId="7EF95DC9" w14:textId="77777777" w:rsidR="00D429A4" w:rsidRDefault="00D429A4" w:rsidP="00D429A4">
      <w:pPr>
        <w:widowControl/>
        <w:rPr>
          <w:rFonts w:ascii="宋体" w:eastAsia="宋体" w:hAnsi="宋体" w:cs="仿宋" w:hint="eastAsia"/>
          <w:color w:val="000000"/>
          <w:spacing w:val="-2"/>
          <w:sz w:val="24"/>
          <w:szCs w:val="24"/>
        </w:rPr>
      </w:pPr>
    </w:p>
    <w:p w14:paraId="0E90473F" w14:textId="77777777" w:rsidR="00D429A4" w:rsidRDefault="00D429A4" w:rsidP="00D429A4">
      <w:pPr>
        <w:widowControl/>
        <w:rPr>
          <w:rFonts w:ascii="宋体" w:eastAsia="宋体" w:hAnsi="宋体" w:cs="仿宋" w:hint="eastAsia"/>
          <w:color w:val="000000"/>
          <w:spacing w:val="-2"/>
          <w:sz w:val="24"/>
          <w:szCs w:val="24"/>
        </w:rPr>
      </w:pPr>
    </w:p>
    <w:p w14:paraId="2BAE8C3D" w14:textId="77777777" w:rsidR="00D429A4" w:rsidRDefault="00D429A4" w:rsidP="00D429A4">
      <w:pPr>
        <w:widowControl/>
        <w:rPr>
          <w:rFonts w:ascii="宋体" w:eastAsia="宋体" w:hAnsi="宋体" w:cs="仿宋" w:hint="eastAsia"/>
          <w:color w:val="000000"/>
          <w:spacing w:val="-2"/>
          <w:sz w:val="24"/>
          <w:szCs w:val="24"/>
        </w:rPr>
      </w:pPr>
    </w:p>
    <w:p w14:paraId="50BBFF7A" w14:textId="77777777" w:rsidR="00D429A4" w:rsidRDefault="00D429A4" w:rsidP="00D429A4">
      <w:pPr>
        <w:widowControl/>
        <w:rPr>
          <w:rFonts w:ascii="宋体" w:eastAsia="宋体" w:hAnsi="宋体" w:cs="仿宋" w:hint="eastAsia"/>
          <w:color w:val="000000"/>
          <w:spacing w:val="-2"/>
          <w:sz w:val="24"/>
          <w:szCs w:val="24"/>
        </w:rPr>
      </w:pPr>
    </w:p>
    <w:p w14:paraId="04C82202" w14:textId="77777777" w:rsidR="00D429A4" w:rsidRDefault="00D429A4" w:rsidP="00D429A4">
      <w:pPr>
        <w:widowControl/>
        <w:rPr>
          <w:rFonts w:ascii="宋体" w:eastAsia="宋体" w:hAnsi="宋体" w:cs="仿宋" w:hint="eastAsia"/>
          <w:color w:val="000000"/>
          <w:spacing w:val="-2"/>
          <w:sz w:val="24"/>
          <w:szCs w:val="24"/>
        </w:rPr>
      </w:pPr>
    </w:p>
    <w:p w14:paraId="3F29961F" w14:textId="77777777" w:rsidR="00D429A4" w:rsidRDefault="00D429A4" w:rsidP="00D429A4">
      <w:pPr>
        <w:widowControl/>
        <w:rPr>
          <w:rFonts w:ascii="宋体" w:eastAsia="宋体" w:hAnsi="宋体" w:cs="仿宋" w:hint="eastAsia"/>
          <w:color w:val="000000"/>
          <w:spacing w:val="-2"/>
          <w:sz w:val="24"/>
          <w:szCs w:val="24"/>
        </w:rPr>
      </w:pPr>
    </w:p>
    <w:p w14:paraId="3CDBD4F0" w14:textId="77777777" w:rsidR="00D429A4" w:rsidRDefault="00D429A4" w:rsidP="00D429A4">
      <w:pPr>
        <w:widowControl/>
        <w:rPr>
          <w:rFonts w:ascii="宋体" w:eastAsia="宋体" w:hAnsi="宋体" w:cs="仿宋" w:hint="eastAsia"/>
          <w:color w:val="000000"/>
          <w:spacing w:val="-2"/>
          <w:sz w:val="24"/>
          <w:szCs w:val="24"/>
        </w:rPr>
      </w:pPr>
    </w:p>
    <w:p w14:paraId="7C8E0C76" w14:textId="77777777" w:rsidR="00D429A4" w:rsidRDefault="00D429A4" w:rsidP="00D429A4">
      <w:pPr>
        <w:widowControl/>
        <w:rPr>
          <w:rFonts w:ascii="宋体" w:eastAsia="宋体" w:hAnsi="宋体" w:cs="仿宋" w:hint="eastAsia"/>
          <w:color w:val="000000"/>
          <w:spacing w:val="-2"/>
          <w:sz w:val="24"/>
          <w:szCs w:val="24"/>
        </w:rPr>
      </w:pPr>
    </w:p>
    <w:p w14:paraId="1E314A4A" w14:textId="77777777" w:rsidR="00D429A4" w:rsidRDefault="00D429A4" w:rsidP="00D429A4">
      <w:pPr>
        <w:widowControl/>
        <w:rPr>
          <w:rFonts w:ascii="宋体" w:eastAsia="宋体" w:hAnsi="宋体" w:cs="仿宋" w:hint="eastAsia"/>
          <w:color w:val="000000"/>
          <w:spacing w:val="-2"/>
          <w:sz w:val="24"/>
          <w:szCs w:val="24"/>
        </w:rPr>
      </w:pPr>
    </w:p>
    <w:p w14:paraId="4D03E992" w14:textId="77777777" w:rsidR="00D429A4" w:rsidRDefault="00D429A4" w:rsidP="00D429A4">
      <w:pPr>
        <w:widowControl/>
        <w:rPr>
          <w:rFonts w:ascii="宋体" w:eastAsia="宋体" w:hAnsi="宋体" w:cs="仿宋" w:hint="eastAsia"/>
          <w:color w:val="000000"/>
          <w:spacing w:val="-2"/>
          <w:sz w:val="24"/>
          <w:szCs w:val="24"/>
        </w:rPr>
      </w:pPr>
    </w:p>
    <w:p w14:paraId="5181C0C5" w14:textId="77777777" w:rsidR="00D429A4" w:rsidRDefault="00D429A4" w:rsidP="00D429A4">
      <w:pPr>
        <w:widowControl/>
        <w:rPr>
          <w:rFonts w:ascii="宋体" w:eastAsia="宋体" w:hAnsi="宋体" w:cs="仿宋" w:hint="eastAsia"/>
          <w:color w:val="000000"/>
          <w:spacing w:val="-2"/>
          <w:sz w:val="24"/>
          <w:szCs w:val="24"/>
        </w:rPr>
      </w:pPr>
    </w:p>
    <w:p w14:paraId="4F12153E" w14:textId="77777777" w:rsidR="00D429A4" w:rsidRDefault="00D429A4" w:rsidP="00D429A4">
      <w:pPr>
        <w:widowControl/>
        <w:rPr>
          <w:rFonts w:ascii="宋体" w:eastAsia="宋体" w:hAnsi="宋体" w:cs="仿宋" w:hint="eastAsia"/>
          <w:color w:val="000000"/>
          <w:spacing w:val="-2"/>
          <w:sz w:val="24"/>
          <w:szCs w:val="24"/>
        </w:rPr>
      </w:pPr>
    </w:p>
    <w:p w14:paraId="575939A0" w14:textId="77777777" w:rsidR="00D429A4" w:rsidRDefault="00D429A4" w:rsidP="00D429A4">
      <w:pPr>
        <w:widowControl/>
        <w:rPr>
          <w:rFonts w:ascii="宋体" w:eastAsia="宋体" w:hAnsi="宋体" w:cs="仿宋" w:hint="eastAsia"/>
          <w:color w:val="000000"/>
          <w:spacing w:val="-2"/>
          <w:sz w:val="24"/>
          <w:szCs w:val="24"/>
        </w:rPr>
      </w:pPr>
    </w:p>
    <w:p w14:paraId="6C1DE558" w14:textId="77777777" w:rsidR="00D429A4" w:rsidRDefault="00D429A4" w:rsidP="00D429A4">
      <w:pPr>
        <w:widowControl/>
        <w:rPr>
          <w:rFonts w:ascii="宋体" w:eastAsia="宋体" w:hAnsi="宋体" w:cs="仿宋" w:hint="eastAsia"/>
          <w:color w:val="000000"/>
          <w:spacing w:val="-2"/>
          <w:sz w:val="24"/>
          <w:szCs w:val="24"/>
        </w:rPr>
      </w:pPr>
    </w:p>
    <w:p w14:paraId="274C2637" w14:textId="77777777" w:rsidR="00D429A4" w:rsidRDefault="00D429A4" w:rsidP="00D429A4">
      <w:pPr>
        <w:widowControl/>
        <w:rPr>
          <w:rFonts w:ascii="宋体" w:eastAsia="宋体" w:hAnsi="宋体" w:cs="仿宋" w:hint="eastAsia"/>
          <w:color w:val="000000"/>
          <w:spacing w:val="-2"/>
          <w:sz w:val="24"/>
          <w:szCs w:val="24"/>
        </w:rPr>
      </w:pPr>
    </w:p>
    <w:p w14:paraId="7E992C28" w14:textId="77777777" w:rsidR="00D429A4" w:rsidRDefault="00D429A4" w:rsidP="00D429A4">
      <w:pPr>
        <w:widowControl/>
        <w:rPr>
          <w:rFonts w:ascii="宋体" w:eastAsia="宋体" w:hAnsi="宋体" w:cs="仿宋" w:hint="eastAsia"/>
          <w:color w:val="000000"/>
          <w:spacing w:val="-2"/>
          <w:sz w:val="24"/>
          <w:szCs w:val="24"/>
        </w:rPr>
      </w:pPr>
    </w:p>
    <w:p w14:paraId="4B3377E3" w14:textId="2F62DBDB" w:rsidR="00D429A4" w:rsidRPr="00D429A4" w:rsidRDefault="00D429A4" w:rsidP="00D429A4">
      <w:pPr>
        <w:widowControl/>
        <w:rPr>
          <w:rFonts w:ascii="宋体" w:eastAsia="宋体" w:hAnsi="宋体" w:hint="eastAsia"/>
          <w:sz w:val="20"/>
          <w:szCs w:val="20"/>
        </w:rPr>
      </w:pPr>
      <w:r w:rsidRPr="007C7760">
        <w:rPr>
          <w:rFonts w:ascii="宋体" w:eastAsia="宋体" w:hAnsi="宋体" w:cs="仿宋" w:hint="eastAsia"/>
          <w:color w:val="000000"/>
          <w:spacing w:val="-2"/>
          <w:sz w:val="24"/>
          <w:szCs w:val="24"/>
        </w:rPr>
        <w:t>注</w:t>
      </w:r>
      <w:r w:rsidRPr="007C7760">
        <w:rPr>
          <w:rFonts w:ascii="宋体" w:eastAsia="宋体" w:hAnsi="宋体" w:cs="仿宋" w:hint="eastAsia"/>
          <w:color w:val="000000"/>
          <w:spacing w:val="-3"/>
          <w:sz w:val="24"/>
          <w:szCs w:val="24"/>
        </w:rPr>
        <w:t>：</w:t>
      </w:r>
      <w:r>
        <w:rPr>
          <w:rFonts w:ascii="宋体" w:eastAsia="宋体" w:hAnsi="宋体" w:cs="仿宋"/>
          <w:color w:val="000000"/>
          <w:spacing w:val="-2"/>
          <w:sz w:val="24"/>
          <w:szCs w:val="24"/>
        </w:rPr>
        <w:t>1</w:t>
      </w:r>
      <w:r>
        <w:rPr>
          <w:rFonts w:ascii="宋体" w:eastAsia="宋体" w:hAnsi="宋体" w:cs="仿宋" w:hint="eastAsia"/>
          <w:color w:val="000000"/>
          <w:spacing w:val="-2"/>
          <w:sz w:val="24"/>
          <w:szCs w:val="24"/>
        </w:rPr>
        <w:t>.</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3"/>
          <w:sz w:val="24"/>
          <w:szCs w:val="24"/>
        </w:rPr>
        <w:t>目</w:t>
      </w:r>
      <w:r w:rsidRPr="00FE00E9">
        <w:rPr>
          <w:rFonts w:ascii="宋体" w:eastAsia="宋体" w:hAnsi="宋体" w:cs="仿宋"/>
          <w:color w:val="000000"/>
          <w:spacing w:val="-4"/>
          <w:sz w:val="24"/>
          <w:szCs w:val="24"/>
        </w:rPr>
        <w:t>执</w:t>
      </w:r>
      <w:r w:rsidRPr="00FE00E9">
        <w:rPr>
          <w:rFonts w:ascii="宋体" w:eastAsia="宋体" w:hAnsi="宋体" w:cs="仿宋"/>
          <w:color w:val="000000"/>
          <w:spacing w:val="-5"/>
          <w:sz w:val="24"/>
          <w:szCs w:val="24"/>
        </w:rPr>
        <w:t>行</w:t>
      </w:r>
      <w:r w:rsidRPr="00FE00E9">
        <w:rPr>
          <w:rFonts w:ascii="宋体" w:eastAsia="宋体" w:hAnsi="宋体" w:cs="仿宋"/>
          <w:color w:val="000000"/>
          <w:spacing w:val="-3"/>
          <w:sz w:val="24"/>
          <w:szCs w:val="24"/>
        </w:rPr>
        <w:t>过</w:t>
      </w:r>
      <w:r w:rsidRPr="00FE00E9">
        <w:rPr>
          <w:rFonts w:ascii="宋体" w:eastAsia="宋体" w:hAnsi="宋体" w:cs="仿宋"/>
          <w:color w:val="000000"/>
          <w:spacing w:val="-4"/>
          <w:sz w:val="24"/>
          <w:szCs w:val="24"/>
        </w:rPr>
        <w:t>程</w:t>
      </w:r>
      <w:r w:rsidRPr="00FE00E9">
        <w:rPr>
          <w:rFonts w:ascii="宋体" w:eastAsia="宋体" w:hAnsi="宋体" w:cs="仿宋"/>
          <w:color w:val="000000"/>
          <w:spacing w:val="-5"/>
          <w:sz w:val="24"/>
          <w:szCs w:val="24"/>
        </w:rPr>
        <w:t>中</w:t>
      </w:r>
      <w:r w:rsidRPr="00FE00E9">
        <w:rPr>
          <w:rFonts w:ascii="宋体" w:eastAsia="宋体" w:hAnsi="宋体" w:cs="仿宋"/>
          <w:color w:val="000000"/>
          <w:spacing w:val="-3"/>
          <w:sz w:val="24"/>
          <w:szCs w:val="24"/>
        </w:rPr>
        <w:t>，</w:t>
      </w:r>
      <w:r w:rsidRPr="00FE00E9">
        <w:rPr>
          <w:rFonts w:ascii="宋体" w:eastAsia="宋体" w:hAnsi="宋体" w:cs="仿宋"/>
          <w:color w:val="000000"/>
          <w:spacing w:val="-4"/>
          <w:sz w:val="24"/>
          <w:szCs w:val="24"/>
        </w:rPr>
        <w:t>未</w:t>
      </w:r>
      <w:r w:rsidRPr="00FE00E9">
        <w:rPr>
          <w:rFonts w:ascii="宋体" w:eastAsia="宋体" w:hAnsi="宋体" w:cs="仿宋"/>
          <w:color w:val="000000"/>
          <w:spacing w:val="-5"/>
          <w:sz w:val="24"/>
          <w:szCs w:val="24"/>
        </w:rPr>
        <w:t>经</w:t>
      </w:r>
      <w:r w:rsidRPr="00FE00E9">
        <w:rPr>
          <w:rFonts w:ascii="宋体" w:eastAsia="宋体" w:hAnsi="宋体" w:cs="仿宋"/>
          <w:color w:val="000000"/>
          <w:spacing w:val="-3"/>
          <w:sz w:val="24"/>
          <w:szCs w:val="24"/>
        </w:rPr>
        <w:t>委</w:t>
      </w:r>
      <w:r w:rsidRPr="00FE00E9">
        <w:rPr>
          <w:rFonts w:ascii="宋体" w:eastAsia="宋体" w:hAnsi="宋体" w:cs="仿宋"/>
          <w:color w:val="000000"/>
          <w:spacing w:val="-4"/>
          <w:sz w:val="24"/>
          <w:szCs w:val="24"/>
        </w:rPr>
        <w:t>托</w:t>
      </w:r>
      <w:r w:rsidRPr="00FE00E9">
        <w:rPr>
          <w:rFonts w:ascii="宋体" w:eastAsia="宋体" w:hAnsi="宋体" w:cs="仿宋"/>
          <w:color w:val="000000"/>
          <w:spacing w:val="-5"/>
          <w:sz w:val="24"/>
          <w:szCs w:val="24"/>
        </w:rPr>
        <w:t>方</w:t>
      </w:r>
      <w:r w:rsidRPr="00FE00E9">
        <w:rPr>
          <w:rFonts w:ascii="宋体" w:eastAsia="宋体" w:hAnsi="宋体" w:cs="仿宋"/>
          <w:color w:val="000000"/>
          <w:spacing w:val="-3"/>
          <w:sz w:val="24"/>
          <w:szCs w:val="24"/>
        </w:rPr>
        <w:t>允</w:t>
      </w:r>
      <w:r w:rsidRPr="00FE00E9">
        <w:rPr>
          <w:rFonts w:ascii="宋体" w:eastAsia="宋体" w:hAnsi="宋体" w:cs="仿宋"/>
          <w:color w:val="000000"/>
          <w:spacing w:val="-4"/>
          <w:sz w:val="24"/>
          <w:szCs w:val="24"/>
        </w:rPr>
        <w:t>许</w:t>
      </w:r>
      <w:r w:rsidRPr="00FE00E9">
        <w:rPr>
          <w:rFonts w:ascii="宋体" w:eastAsia="宋体" w:hAnsi="宋体" w:cs="仿宋"/>
          <w:color w:val="000000"/>
          <w:spacing w:val="-5"/>
          <w:sz w:val="24"/>
          <w:szCs w:val="24"/>
        </w:rPr>
        <w:t>，</w:t>
      </w:r>
      <w:r w:rsidRPr="00FE00E9">
        <w:rPr>
          <w:rFonts w:ascii="宋体" w:eastAsia="宋体" w:hAnsi="宋体" w:cs="仿宋"/>
          <w:color w:val="000000"/>
          <w:spacing w:val="-3"/>
          <w:sz w:val="24"/>
          <w:szCs w:val="24"/>
        </w:rPr>
        <w:t>不</w:t>
      </w:r>
      <w:r w:rsidRPr="00FE00E9">
        <w:rPr>
          <w:rFonts w:ascii="宋体" w:eastAsia="宋体" w:hAnsi="宋体" w:cs="仿宋"/>
          <w:color w:val="000000"/>
          <w:spacing w:val="-4"/>
          <w:sz w:val="24"/>
          <w:szCs w:val="24"/>
        </w:rPr>
        <w:t>得</w:t>
      </w:r>
      <w:r w:rsidRPr="00FE00E9">
        <w:rPr>
          <w:rFonts w:ascii="宋体" w:eastAsia="宋体" w:hAnsi="宋体" w:cs="仿宋"/>
          <w:color w:val="000000"/>
          <w:spacing w:val="-5"/>
          <w:sz w:val="24"/>
          <w:szCs w:val="24"/>
        </w:rPr>
        <w:t>更</w:t>
      </w:r>
      <w:r w:rsidRPr="00FE00E9">
        <w:rPr>
          <w:rFonts w:ascii="宋体" w:eastAsia="宋体" w:hAnsi="宋体" w:cs="仿宋"/>
          <w:color w:val="000000"/>
          <w:spacing w:val="-3"/>
          <w:sz w:val="24"/>
          <w:szCs w:val="24"/>
        </w:rPr>
        <w:t>换</w:t>
      </w:r>
      <w:r w:rsidRPr="00FE00E9">
        <w:rPr>
          <w:rFonts w:ascii="宋体" w:eastAsia="宋体" w:hAnsi="宋体" w:cs="仿宋"/>
          <w:color w:val="000000"/>
          <w:spacing w:val="-5"/>
          <w:sz w:val="24"/>
          <w:szCs w:val="24"/>
        </w:rPr>
        <w:t>项</w:t>
      </w:r>
      <w:r w:rsidRPr="00FE00E9">
        <w:rPr>
          <w:rFonts w:ascii="宋体" w:eastAsia="宋体" w:hAnsi="宋体" w:cs="仿宋"/>
          <w:color w:val="000000"/>
          <w:spacing w:val="-4"/>
          <w:sz w:val="24"/>
          <w:szCs w:val="24"/>
        </w:rPr>
        <w:t>目</w:t>
      </w:r>
      <w:r w:rsidRPr="00FE00E9">
        <w:rPr>
          <w:rFonts w:ascii="宋体" w:eastAsia="宋体" w:hAnsi="宋体" w:cs="仿宋"/>
          <w:color w:val="000000"/>
          <w:spacing w:val="-7"/>
          <w:sz w:val="24"/>
          <w:szCs w:val="24"/>
        </w:rPr>
        <w:t>负</w:t>
      </w:r>
      <w:r w:rsidRPr="00FE00E9">
        <w:rPr>
          <w:rFonts w:ascii="宋体" w:eastAsia="宋体" w:hAnsi="宋体" w:cs="仿宋"/>
          <w:color w:val="000000"/>
          <w:spacing w:val="-5"/>
          <w:sz w:val="24"/>
          <w:szCs w:val="24"/>
        </w:rPr>
        <w:t>责</w:t>
      </w:r>
      <w:r w:rsidRPr="00FE00E9">
        <w:rPr>
          <w:rFonts w:ascii="宋体" w:eastAsia="宋体" w:hAnsi="宋体" w:cs="仿宋"/>
          <w:color w:val="000000"/>
          <w:spacing w:val="-7"/>
          <w:sz w:val="24"/>
          <w:szCs w:val="24"/>
        </w:rPr>
        <w:t>人</w:t>
      </w:r>
      <w:r w:rsidRPr="00FE00E9">
        <w:rPr>
          <w:rFonts w:ascii="宋体" w:eastAsia="宋体" w:hAnsi="宋体" w:cs="仿宋"/>
          <w:color w:val="000000"/>
          <w:sz w:val="24"/>
          <w:szCs w:val="24"/>
        </w:rPr>
        <w:t>。</w:t>
      </w:r>
    </w:p>
    <w:p w14:paraId="108B15B6" w14:textId="77777777" w:rsidR="00D429A4" w:rsidRDefault="00D429A4" w:rsidP="0015122C">
      <w:pPr>
        <w:widowControl/>
        <w:ind w:firstLineChars="200" w:firstLine="480"/>
        <w:rPr>
          <w:rFonts w:ascii="宋体" w:eastAsia="宋体" w:hAnsi="宋体" w:hint="eastAsia"/>
          <w:sz w:val="24"/>
          <w:szCs w:val="24"/>
        </w:rPr>
      </w:pPr>
      <w:r w:rsidRPr="007C7760">
        <w:rPr>
          <w:rFonts w:ascii="宋体" w:eastAsia="宋体" w:hAnsi="宋体" w:hint="eastAsia"/>
          <w:sz w:val="24"/>
          <w:szCs w:val="24"/>
        </w:rPr>
        <w:t>2</w:t>
      </w:r>
      <w:r w:rsidRPr="007C7760">
        <w:rPr>
          <w:rFonts w:ascii="宋体" w:eastAsia="宋体" w:hAnsi="宋体"/>
          <w:sz w:val="24"/>
          <w:szCs w:val="24"/>
        </w:rPr>
        <w:t>.</w:t>
      </w:r>
      <w:r>
        <w:rPr>
          <w:rFonts w:ascii="宋体" w:eastAsia="宋体" w:hAnsi="宋体" w:hint="eastAsia"/>
          <w:sz w:val="24"/>
          <w:szCs w:val="24"/>
        </w:rPr>
        <w:t>本表后应附学历证书、执业资格证书、职称证书复印件。</w:t>
      </w:r>
    </w:p>
    <w:p w14:paraId="102C3EE8" w14:textId="77777777" w:rsidR="00B13DB5" w:rsidRDefault="00D84D15" w:rsidP="00D84D15">
      <w:pPr>
        <w:widowControl/>
        <w:tabs>
          <w:tab w:val="left" w:pos="384"/>
          <w:tab w:val="left" w:pos="2880"/>
          <w:tab w:val="center" w:pos="4153"/>
        </w:tabs>
        <w:spacing w:beforeLines="150" w:before="468"/>
        <w:jc w:val="left"/>
        <w:rPr>
          <w:rFonts w:ascii="宋体" w:eastAsia="宋体" w:hAnsi="宋体" w:hint="eastAsia"/>
          <w:sz w:val="20"/>
          <w:szCs w:val="20"/>
        </w:rPr>
      </w:pPr>
      <w:r>
        <w:rPr>
          <w:rFonts w:ascii="宋体" w:eastAsia="宋体" w:hAnsi="宋体"/>
          <w:sz w:val="20"/>
          <w:szCs w:val="20"/>
        </w:rPr>
        <w:t xml:space="preserve">          </w:t>
      </w:r>
      <w:r w:rsidR="005C3144">
        <w:rPr>
          <w:rFonts w:ascii="宋体" w:eastAsia="宋体" w:hAnsi="宋体"/>
          <w:sz w:val="20"/>
          <w:szCs w:val="20"/>
        </w:rPr>
        <w:t xml:space="preserve">        </w:t>
      </w:r>
    </w:p>
    <w:p w14:paraId="25780E72" w14:textId="77777777" w:rsidR="00B13DB5" w:rsidRDefault="00B13DB5" w:rsidP="00D84D15">
      <w:pPr>
        <w:widowControl/>
        <w:tabs>
          <w:tab w:val="left" w:pos="384"/>
          <w:tab w:val="left" w:pos="2880"/>
          <w:tab w:val="center" w:pos="4153"/>
        </w:tabs>
        <w:spacing w:beforeLines="150" w:before="468"/>
        <w:jc w:val="left"/>
        <w:rPr>
          <w:rFonts w:ascii="宋体" w:eastAsia="宋体" w:hAnsi="宋体" w:hint="eastAsia"/>
          <w:sz w:val="20"/>
          <w:szCs w:val="20"/>
        </w:rPr>
      </w:pPr>
    </w:p>
    <w:p w14:paraId="60A59E5C" w14:textId="77777777" w:rsidR="00B13DB5" w:rsidRDefault="00B13DB5" w:rsidP="00D84D15">
      <w:pPr>
        <w:widowControl/>
        <w:tabs>
          <w:tab w:val="left" w:pos="384"/>
          <w:tab w:val="left" w:pos="2880"/>
          <w:tab w:val="center" w:pos="4153"/>
        </w:tabs>
        <w:spacing w:beforeLines="150" w:before="468"/>
        <w:jc w:val="left"/>
        <w:rPr>
          <w:rFonts w:ascii="宋体" w:eastAsia="宋体" w:hAnsi="宋体" w:hint="eastAsia"/>
          <w:sz w:val="20"/>
          <w:szCs w:val="20"/>
        </w:rPr>
      </w:pPr>
    </w:p>
    <w:p w14:paraId="79520F48" w14:textId="77777777" w:rsidR="00702464" w:rsidRDefault="00702464" w:rsidP="00702464">
      <w:pPr>
        <w:spacing w:line="268" w:lineRule="auto"/>
        <w:ind w:right="637" w:firstLine="45"/>
        <w:jc w:val="left"/>
        <w:rPr>
          <w:rFonts w:ascii="宋体" w:eastAsia="宋体" w:hAnsi="宋体" w:cs="仿宋" w:hint="eastAsia"/>
          <w:color w:val="000000"/>
          <w:sz w:val="30"/>
          <w:szCs w:val="30"/>
        </w:rPr>
      </w:pPr>
      <w:r w:rsidRPr="00FE00E9">
        <w:rPr>
          <w:rFonts w:ascii="宋体" w:eastAsia="宋体" w:hAnsi="宋体" w:cs="仿宋"/>
          <w:color w:val="000000"/>
          <w:spacing w:val="-11"/>
          <w:sz w:val="30"/>
          <w:szCs w:val="30"/>
        </w:rPr>
        <w:lastRenderedPageBreak/>
        <w:t>附</w:t>
      </w:r>
      <w:r w:rsidRPr="00FE00E9">
        <w:rPr>
          <w:rFonts w:ascii="宋体" w:eastAsia="宋体" w:hAnsi="宋体" w:cs="仿宋"/>
          <w:color w:val="000000"/>
          <w:spacing w:val="-13"/>
          <w:sz w:val="30"/>
          <w:szCs w:val="30"/>
        </w:rPr>
        <w:t>件</w:t>
      </w:r>
      <w:r>
        <w:rPr>
          <w:rFonts w:ascii="宋体" w:eastAsia="宋体" w:hAnsi="宋体" w:cs="仿宋"/>
          <w:color w:val="000000"/>
          <w:spacing w:val="-5"/>
          <w:sz w:val="30"/>
          <w:szCs w:val="30"/>
        </w:rPr>
        <w:t>2</w:t>
      </w:r>
      <w:r w:rsidRPr="00FE00E9">
        <w:rPr>
          <w:rFonts w:ascii="宋体" w:eastAsia="宋体" w:hAnsi="宋体" w:cs="仿宋"/>
          <w:color w:val="000000"/>
          <w:spacing w:val="-13"/>
          <w:sz w:val="30"/>
          <w:szCs w:val="30"/>
        </w:rPr>
        <w:t>：</w:t>
      </w:r>
      <w:r w:rsidRPr="00FE00E9">
        <w:rPr>
          <w:rFonts w:ascii="宋体" w:eastAsia="宋体" w:hAnsi="宋体" w:cs="仿宋"/>
          <w:color w:val="000000"/>
          <w:spacing w:val="-12"/>
          <w:sz w:val="30"/>
          <w:szCs w:val="30"/>
        </w:rPr>
        <w:t>业绩情况</w:t>
      </w:r>
      <w:r w:rsidRPr="00FE00E9">
        <w:rPr>
          <w:rFonts w:ascii="宋体" w:eastAsia="宋体" w:hAnsi="宋体" w:cs="仿宋"/>
          <w:color w:val="000000"/>
          <w:sz w:val="30"/>
          <w:szCs w:val="30"/>
        </w:rPr>
        <w:t xml:space="preserve">表 </w:t>
      </w:r>
    </w:p>
    <w:p w14:paraId="5C214812" w14:textId="77777777" w:rsidR="00702464" w:rsidRPr="0040262E" w:rsidRDefault="00702464" w:rsidP="0040262E">
      <w:pPr>
        <w:spacing w:line="360" w:lineRule="auto"/>
        <w:ind w:firstLineChars="200" w:firstLine="420"/>
        <w:rPr>
          <w:rFonts w:ascii="宋体" w:eastAsia="宋体" w:hAnsi="宋体" w:hint="eastAsia"/>
        </w:rPr>
      </w:pPr>
      <w:r w:rsidRPr="0040262E">
        <w:rPr>
          <w:rFonts w:ascii="宋体" w:eastAsia="宋体" w:hAnsi="宋体"/>
        </w:rPr>
        <w:t>近三年（2021年1月1日至报价截止日）担任</w:t>
      </w:r>
      <w:proofErr w:type="gramStart"/>
      <w:r w:rsidRPr="0040262E">
        <w:rPr>
          <w:rFonts w:ascii="宋体" w:eastAsia="宋体" w:hAnsi="宋体"/>
        </w:rPr>
        <w:t>过上市</w:t>
      </w:r>
      <w:proofErr w:type="gramEnd"/>
      <w:r w:rsidRPr="0040262E">
        <w:rPr>
          <w:rFonts w:ascii="宋体" w:eastAsia="宋体" w:hAnsi="宋体"/>
        </w:rPr>
        <w:t>公司年度财务决算的会计师事务所业绩。</w:t>
      </w:r>
    </w:p>
    <w:p w14:paraId="03D6D1C1" w14:textId="77777777" w:rsidR="00702464" w:rsidRPr="00FE00E9" w:rsidRDefault="00702464" w:rsidP="0040262E">
      <w:pPr>
        <w:spacing w:line="360" w:lineRule="auto"/>
        <w:ind w:firstLineChars="200" w:firstLine="420"/>
        <w:rPr>
          <w:rFonts w:ascii="宋体" w:eastAsia="宋体" w:hAnsi="宋体" w:cs="仿宋" w:hint="eastAsia"/>
          <w:color w:val="000000"/>
          <w:spacing w:val="-1"/>
          <w:w w:val="99"/>
          <w:szCs w:val="21"/>
        </w:rPr>
      </w:pPr>
      <w:r w:rsidRPr="0040262E">
        <w:rPr>
          <w:rFonts w:ascii="宋体" w:eastAsia="宋体" w:hAnsi="宋体"/>
        </w:rPr>
        <w:t>注：提供审计业务约定书复印件，时间以合同签订时间为准。</w:t>
      </w:r>
    </w:p>
    <w:p w14:paraId="1E47D39C" w14:textId="2EB6FE60" w:rsidR="00702464" w:rsidRDefault="00702464" w:rsidP="0040262E">
      <w:pPr>
        <w:widowControl/>
        <w:tabs>
          <w:tab w:val="left" w:pos="384"/>
          <w:tab w:val="left" w:pos="2880"/>
          <w:tab w:val="center" w:pos="4153"/>
        </w:tabs>
        <w:spacing w:beforeLines="50" w:before="156"/>
        <w:ind w:firstLineChars="1000" w:firstLine="3213"/>
        <w:rPr>
          <w:rFonts w:ascii="宋体" w:eastAsia="宋体" w:hAnsi="宋体" w:hint="eastAsia"/>
          <w:b/>
          <w:bCs/>
          <w:sz w:val="32"/>
          <w:szCs w:val="32"/>
        </w:rPr>
      </w:pPr>
      <w:r w:rsidRPr="00702464">
        <w:rPr>
          <w:rFonts w:ascii="宋体" w:eastAsia="宋体" w:hAnsi="宋体" w:hint="eastAsia"/>
          <w:b/>
          <w:bCs/>
          <w:sz w:val="32"/>
          <w:szCs w:val="32"/>
        </w:rPr>
        <w:t>业绩情况表</w:t>
      </w:r>
      <w:r w:rsidR="005C3144" w:rsidRPr="00702464">
        <w:rPr>
          <w:rFonts w:ascii="宋体" w:eastAsia="宋体" w:hAnsi="宋体"/>
          <w:b/>
          <w:bCs/>
          <w:sz w:val="32"/>
          <w:szCs w:val="32"/>
        </w:rPr>
        <w:t xml:space="preserve">   </w:t>
      </w:r>
    </w:p>
    <w:tbl>
      <w:tblPr>
        <w:tblStyle w:val="a7"/>
        <w:tblW w:w="8654" w:type="dxa"/>
        <w:tblLayout w:type="fixed"/>
        <w:tblLook w:val="04A0" w:firstRow="1" w:lastRow="0" w:firstColumn="1" w:lastColumn="0" w:noHBand="0" w:noVBand="1"/>
      </w:tblPr>
      <w:tblGrid>
        <w:gridCol w:w="846"/>
        <w:gridCol w:w="1559"/>
        <w:gridCol w:w="2552"/>
        <w:gridCol w:w="1134"/>
        <w:gridCol w:w="1134"/>
        <w:gridCol w:w="1429"/>
      </w:tblGrid>
      <w:tr w:rsidR="00E87F84" w14:paraId="0420AB81" w14:textId="77777777" w:rsidTr="00E87F84">
        <w:trPr>
          <w:trHeight w:val="459"/>
        </w:trPr>
        <w:tc>
          <w:tcPr>
            <w:tcW w:w="846" w:type="dxa"/>
          </w:tcPr>
          <w:p w14:paraId="06423855" w14:textId="1167F8B9" w:rsidR="00702464" w:rsidRPr="00880F53" w:rsidRDefault="00E87F84" w:rsidP="00E87F84">
            <w:pPr>
              <w:tabs>
                <w:tab w:val="left" w:pos="1047"/>
              </w:tabs>
              <w:spacing w:beforeLines="50" w:before="156"/>
              <w:jc w:val="center"/>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序号</w:t>
            </w:r>
          </w:p>
        </w:tc>
        <w:tc>
          <w:tcPr>
            <w:tcW w:w="1559" w:type="dxa"/>
          </w:tcPr>
          <w:p w14:paraId="3577BC24" w14:textId="4DA7D9F2" w:rsidR="00702464" w:rsidRPr="00880F53" w:rsidRDefault="00E87F84" w:rsidP="00E87F84">
            <w:pPr>
              <w:tabs>
                <w:tab w:val="left" w:pos="1047"/>
              </w:tabs>
              <w:spacing w:beforeLines="50" w:before="156"/>
              <w:ind w:firstLineChars="100" w:firstLine="195"/>
              <w:jc w:val="left"/>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项目业主</w:t>
            </w:r>
          </w:p>
        </w:tc>
        <w:tc>
          <w:tcPr>
            <w:tcW w:w="2552" w:type="dxa"/>
          </w:tcPr>
          <w:p w14:paraId="4D7991CF" w14:textId="3F359E9B" w:rsidR="00702464" w:rsidRPr="00880F53" w:rsidRDefault="00E87F84" w:rsidP="00E87F84">
            <w:pPr>
              <w:tabs>
                <w:tab w:val="left" w:pos="1047"/>
              </w:tabs>
              <w:spacing w:beforeLines="50" w:before="156"/>
              <w:jc w:val="center"/>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 xml:space="preserve">项目名称 </w:t>
            </w:r>
            <w:r w:rsidRPr="00880F53">
              <w:rPr>
                <w:rFonts w:ascii="宋体" w:eastAsia="宋体" w:hAnsi="宋体" w:cs="仿宋"/>
                <w:color w:val="000000"/>
                <w:spacing w:val="-1"/>
                <w:w w:val="99"/>
                <w:sz w:val="20"/>
                <w:szCs w:val="20"/>
              </w:rPr>
              <w:t xml:space="preserve">     </w:t>
            </w:r>
          </w:p>
        </w:tc>
        <w:tc>
          <w:tcPr>
            <w:tcW w:w="1134" w:type="dxa"/>
          </w:tcPr>
          <w:p w14:paraId="5E668854" w14:textId="77777777" w:rsidR="00702464" w:rsidRPr="00880F53" w:rsidRDefault="00E87F84" w:rsidP="00E87F84">
            <w:pPr>
              <w:tabs>
                <w:tab w:val="left" w:pos="1047"/>
              </w:tabs>
              <w:jc w:val="center"/>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审计金额</w:t>
            </w:r>
          </w:p>
          <w:p w14:paraId="4BDB9F25" w14:textId="2879F6C2" w:rsidR="00E87F84" w:rsidRPr="00880F53" w:rsidRDefault="00E87F84" w:rsidP="00E87F84">
            <w:pPr>
              <w:tabs>
                <w:tab w:val="left" w:pos="1047"/>
              </w:tabs>
              <w:jc w:val="center"/>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（万元）</w:t>
            </w:r>
          </w:p>
        </w:tc>
        <w:tc>
          <w:tcPr>
            <w:tcW w:w="1134" w:type="dxa"/>
          </w:tcPr>
          <w:p w14:paraId="43752C54" w14:textId="51730D33" w:rsidR="00702464" w:rsidRPr="00880F53" w:rsidRDefault="00E87F84" w:rsidP="00E87F84">
            <w:pPr>
              <w:tabs>
                <w:tab w:val="left" w:pos="1047"/>
              </w:tabs>
              <w:jc w:val="center"/>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合同签订时间</w:t>
            </w:r>
          </w:p>
        </w:tc>
        <w:tc>
          <w:tcPr>
            <w:tcW w:w="1429" w:type="dxa"/>
          </w:tcPr>
          <w:p w14:paraId="01325CD9" w14:textId="157C7781" w:rsidR="00702464" w:rsidRPr="00880F53" w:rsidRDefault="00E87F84" w:rsidP="00E87F84">
            <w:pPr>
              <w:tabs>
                <w:tab w:val="left" w:pos="1047"/>
              </w:tabs>
              <w:spacing w:beforeLines="50" w:before="156"/>
              <w:ind w:firstLineChars="200" w:firstLine="390"/>
              <w:jc w:val="left"/>
              <w:rPr>
                <w:rFonts w:ascii="宋体" w:eastAsia="宋体" w:hAnsi="宋体" w:cs="仿宋" w:hint="eastAsia"/>
                <w:color w:val="000000"/>
                <w:spacing w:val="-1"/>
                <w:w w:val="99"/>
                <w:sz w:val="20"/>
                <w:szCs w:val="20"/>
              </w:rPr>
            </w:pPr>
            <w:r w:rsidRPr="00880F53">
              <w:rPr>
                <w:rFonts w:ascii="宋体" w:eastAsia="宋体" w:hAnsi="宋体" w:cs="仿宋" w:hint="eastAsia"/>
                <w:color w:val="000000"/>
                <w:spacing w:val="-1"/>
                <w:w w:val="99"/>
                <w:sz w:val="20"/>
                <w:szCs w:val="20"/>
              </w:rPr>
              <w:t>备注</w:t>
            </w:r>
          </w:p>
        </w:tc>
      </w:tr>
      <w:tr w:rsidR="00E87F84" w14:paraId="4530B622" w14:textId="77777777" w:rsidTr="00E87F84">
        <w:trPr>
          <w:trHeight w:val="459"/>
        </w:trPr>
        <w:tc>
          <w:tcPr>
            <w:tcW w:w="846" w:type="dxa"/>
          </w:tcPr>
          <w:p w14:paraId="74602FF4"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291CA2E7"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4AA24ADD"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4F1EDD0C"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6E12EA40"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66B191BC"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7BCD6870" w14:textId="77777777" w:rsidTr="00E87F84">
        <w:trPr>
          <w:trHeight w:val="459"/>
        </w:trPr>
        <w:tc>
          <w:tcPr>
            <w:tcW w:w="846" w:type="dxa"/>
          </w:tcPr>
          <w:p w14:paraId="78C81236"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2E6F95FB"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09D99B79"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7C2E29E6"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120A5E8F"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32DA4D1F"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21752385" w14:textId="77777777" w:rsidTr="00E87F84">
        <w:trPr>
          <w:trHeight w:val="459"/>
        </w:trPr>
        <w:tc>
          <w:tcPr>
            <w:tcW w:w="846" w:type="dxa"/>
          </w:tcPr>
          <w:p w14:paraId="122C8A26"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51BC9837"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4B28499A"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639C67B1" w14:textId="1BA0EC22" w:rsidR="00702464" w:rsidRDefault="00E87F84" w:rsidP="00E87F84">
            <w:pPr>
              <w:tabs>
                <w:tab w:val="left" w:pos="1047"/>
              </w:tabs>
              <w:ind w:right="4198"/>
              <w:jc w:val="left"/>
              <w:rPr>
                <w:rFonts w:ascii="宋体" w:eastAsia="宋体" w:hAnsi="宋体" w:cs="仿宋" w:hint="eastAsia"/>
                <w:b/>
                <w:bCs/>
                <w:color w:val="000000"/>
                <w:spacing w:val="-1"/>
                <w:w w:val="99"/>
                <w:sz w:val="20"/>
                <w:szCs w:val="20"/>
              </w:rPr>
            </w:pPr>
            <w:r>
              <w:rPr>
                <w:rFonts w:ascii="宋体" w:eastAsia="宋体" w:hAnsi="宋体" w:cs="仿宋"/>
                <w:b/>
                <w:bCs/>
                <w:color w:val="000000"/>
                <w:spacing w:val="-1"/>
                <w:w w:val="99"/>
                <w:sz w:val="20"/>
                <w:szCs w:val="20"/>
              </w:rPr>
              <w:tab/>
            </w:r>
          </w:p>
        </w:tc>
        <w:tc>
          <w:tcPr>
            <w:tcW w:w="1134" w:type="dxa"/>
          </w:tcPr>
          <w:p w14:paraId="0242EDD6"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5CAAD9DF"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7F53E486" w14:textId="77777777" w:rsidTr="00E87F84">
        <w:trPr>
          <w:trHeight w:val="444"/>
        </w:trPr>
        <w:tc>
          <w:tcPr>
            <w:tcW w:w="846" w:type="dxa"/>
          </w:tcPr>
          <w:p w14:paraId="25E07830"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2F6F9F3B"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683C7372"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7225D485" w14:textId="078F9372" w:rsidR="00702464" w:rsidRDefault="00E87F84" w:rsidP="00E87F84">
            <w:pPr>
              <w:tabs>
                <w:tab w:val="left" w:pos="1407"/>
              </w:tabs>
              <w:ind w:right="4198"/>
              <w:jc w:val="left"/>
              <w:rPr>
                <w:rFonts w:ascii="宋体" w:eastAsia="宋体" w:hAnsi="宋体" w:cs="仿宋" w:hint="eastAsia"/>
                <w:b/>
                <w:bCs/>
                <w:color w:val="000000"/>
                <w:spacing w:val="-1"/>
                <w:w w:val="99"/>
                <w:sz w:val="20"/>
                <w:szCs w:val="20"/>
              </w:rPr>
            </w:pPr>
            <w:r>
              <w:rPr>
                <w:rFonts w:ascii="宋体" w:eastAsia="宋体" w:hAnsi="宋体" w:cs="仿宋"/>
                <w:b/>
                <w:bCs/>
                <w:color w:val="000000"/>
                <w:spacing w:val="-1"/>
                <w:w w:val="99"/>
                <w:sz w:val="20"/>
                <w:szCs w:val="20"/>
              </w:rPr>
              <w:tab/>
            </w:r>
          </w:p>
        </w:tc>
        <w:tc>
          <w:tcPr>
            <w:tcW w:w="1134" w:type="dxa"/>
          </w:tcPr>
          <w:p w14:paraId="3056F90A"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139CBEE4"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7DDB437A" w14:textId="77777777" w:rsidTr="00E87F84">
        <w:trPr>
          <w:trHeight w:val="459"/>
        </w:trPr>
        <w:tc>
          <w:tcPr>
            <w:tcW w:w="846" w:type="dxa"/>
          </w:tcPr>
          <w:p w14:paraId="5072F59E"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6545A1DC"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3B5F719A"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57960460"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3132B224"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00E8CBB3"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2C22F590" w14:textId="77777777" w:rsidTr="00E87F84">
        <w:trPr>
          <w:trHeight w:val="459"/>
        </w:trPr>
        <w:tc>
          <w:tcPr>
            <w:tcW w:w="846" w:type="dxa"/>
          </w:tcPr>
          <w:p w14:paraId="5FB89B07"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48203CBA"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17C6759A"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339A5A1B"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437F8A63"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0EECC3DF"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r w:rsidR="00E87F84" w14:paraId="511F9095" w14:textId="77777777" w:rsidTr="00E87F84">
        <w:trPr>
          <w:trHeight w:val="459"/>
        </w:trPr>
        <w:tc>
          <w:tcPr>
            <w:tcW w:w="846" w:type="dxa"/>
          </w:tcPr>
          <w:p w14:paraId="54336DF4"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559" w:type="dxa"/>
          </w:tcPr>
          <w:p w14:paraId="540DFEE8"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2552" w:type="dxa"/>
          </w:tcPr>
          <w:p w14:paraId="37F8FF3F"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6664DC1E"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134" w:type="dxa"/>
          </w:tcPr>
          <w:p w14:paraId="465D48A2"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c>
          <w:tcPr>
            <w:tcW w:w="1429" w:type="dxa"/>
          </w:tcPr>
          <w:p w14:paraId="03B8519C" w14:textId="77777777" w:rsidR="00702464" w:rsidRDefault="00702464" w:rsidP="00E87F84">
            <w:pPr>
              <w:tabs>
                <w:tab w:val="left" w:pos="1047"/>
              </w:tabs>
              <w:ind w:right="4198"/>
              <w:jc w:val="left"/>
              <w:rPr>
                <w:rFonts w:ascii="宋体" w:eastAsia="宋体" w:hAnsi="宋体" w:cs="仿宋" w:hint="eastAsia"/>
                <w:b/>
                <w:bCs/>
                <w:color w:val="000000"/>
                <w:spacing w:val="-1"/>
                <w:w w:val="99"/>
                <w:sz w:val="20"/>
                <w:szCs w:val="20"/>
              </w:rPr>
            </w:pPr>
          </w:p>
        </w:tc>
      </w:tr>
    </w:tbl>
    <w:p w14:paraId="3B7D03B1" w14:textId="4C475733" w:rsidR="00702464" w:rsidRPr="00702464" w:rsidRDefault="00702464" w:rsidP="00702464">
      <w:pPr>
        <w:tabs>
          <w:tab w:val="left" w:pos="847"/>
        </w:tabs>
        <w:spacing w:line="260" w:lineRule="auto"/>
        <w:ind w:right="4198"/>
        <w:jc w:val="left"/>
        <w:rPr>
          <w:rFonts w:ascii="宋体" w:eastAsia="宋体" w:hAnsi="宋体" w:cs="仿宋" w:hint="eastAsia"/>
          <w:b/>
          <w:bCs/>
          <w:color w:val="000000"/>
          <w:spacing w:val="-1"/>
          <w:w w:val="99"/>
          <w:sz w:val="20"/>
          <w:szCs w:val="20"/>
        </w:rPr>
      </w:pPr>
      <w:r>
        <w:rPr>
          <w:rFonts w:ascii="宋体" w:eastAsia="宋体" w:hAnsi="宋体" w:cs="仿宋"/>
          <w:b/>
          <w:bCs/>
          <w:color w:val="000000"/>
          <w:spacing w:val="-1"/>
          <w:w w:val="99"/>
          <w:sz w:val="20"/>
          <w:szCs w:val="20"/>
        </w:rPr>
        <w:tab/>
      </w:r>
    </w:p>
    <w:p w14:paraId="0AA8CF2B" w14:textId="77777777" w:rsidR="00702464" w:rsidRDefault="00702464" w:rsidP="00702464">
      <w:pPr>
        <w:spacing w:line="260" w:lineRule="auto"/>
        <w:ind w:right="4198"/>
        <w:jc w:val="left"/>
        <w:rPr>
          <w:rFonts w:ascii="宋体" w:eastAsia="宋体" w:hAnsi="宋体" w:cs="仿宋" w:hint="eastAsia"/>
          <w:color w:val="000000"/>
          <w:spacing w:val="-1"/>
          <w:w w:val="99"/>
          <w:szCs w:val="21"/>
        </w:rPr>
      </w:pPr>
    </w:p>
    <w:p w14:paraId="0C1C36FF" w14:textId="77777777" w:rsidR="00702464" w:rsidRDefault="00702464" w:rsidP="00702464">
      <w:pPr>
        <w:spacing w:line="260" w:lineRule="auto"/>
        <w:ind w:right="4198"/>
        <w:jc w:val="left"/>
        <w:rPr>
          <w:rFonts w:ascii="宋体" w:eastAsia="宋体" w:hAnsi="宋体" w:cs="仿宋" w:hint="eastAsia"/>
          <w:color w:val="000000"/>
          <w:spacing w:val="-1"/>
          <w:w w:val="99"/>
          <w:szCs w:val="21"/>
        </w:rPr>
      </w:pPr>
    </w:p>
    <w:p w14:paraId="2B5C11B1" w14:textId="77777777" w:rsidR="00702464" w:rsidRDefault="00702464" w:rsidP="00702464">
      <w:pPr>
        <w:spacing w:line="260" w:lineRule="auto"/>
        <w:ind w:right="4198"/>
        <w:jc w:val="left"/>
        <w:rPr>
          <w:rFonts w:ascii="宋体" w:eastAsia="宋体" w:hAnsi="宋体" w:cs="仿宋" w:hint="eastAsia"/>
          <w:color w:val="000000"/>
          <w:spacing w:val="-1"/>
          <w:w w:val="99"/>
          <w:szCs w:val="21"/>
        </w:rPr>
      </w:pPr>
    </w:p>
    <w:p w14:paraId="760360D4" w14:textId="77777777" w:rsidR="0040671E" w:rsidRDefault="00702464" w:rsidP="0040671E">
      <w:pPr>
        <w:jc w:val="left"/>
        <w:rPr>
          <w:rFonts w:ascii="宋体" w:eastAsia="宋体" w:hAnsi="宋体" w:cs="仿宋" w:hint="eastAsia"/>
          <w:color w:val="000000"/>
          <w:w w:val="99"/>
          <w:szCs w:val="21"/>
        </w:rPr>
      </w:pPr>
      <w:r w:rsidRPr="00346366">
        <w:rPr>
          <w:rFonts w:ascii="宋体" w:eastAsia="宋体" w:hAnsi="宋体" w:cs="仿宋"/>
          <w:color w:val="000000"/>
          <w:spacing w:val="-1"/>
          <w:w w:val="99"/>
          <w:szCs w:val="21"/>
        </w:rPr>
        <w:t>注：</w:t>
      </w: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1、本表是评分依据之一，表中未填写的业绩不予认可。</w:t>
      </w:r>
    </w:p>
    <w:p w14:paraId="678FF655" w14:textId="05E468FD" w:rsidR="0040671E" w:rsidRDefault="00702464" w:rsidP="0040671E">
      <w:pPr>
        <w:ind w:firstLineChars="200" w:firstLine="420"/>
        <w:jc w:val="left"/>
        <w:rPr>
          <w:rFonts w:ascii="宋体" w:eastAsia="宋体" w:hAnsi="宋体" w:cs="仿宋" w:hint="eastAsia"/>
          <w:color w:val="000000"/>
          <w:w w:val="99"/>
          <w:szCs w:val="21"/>
        </w:rPr>
      </w:pP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2、表中项目需逐项填报，本表格式不够，自行扩展</w:t>
      </w:r>
      <w:r w:rsidR="0040671E">
        <w:rPr>
          <w:rFonts w:ascii="宋体" w:eastAsia="宋体" w:hAnsi="宋体" w:cs="仿宋" w:hint="eastAsia"/>
          <w:color w:val="000000"/>
          <w:w w:val="99"/>
          <w:szCs w:val="21"/>
        </w:rPr>
        <w:t>。</w:t>
      </w:r>
    </w:p>
    <w:p w14:paraId="3D3847BD" w14:textId="7AA6AEE1" w:rsidR="00702464" w:rsidRPr="00346366" w:rsidRDefault="00702464" w:rsidP="0040671E">
      <w:pPr>
        <w:ind w:firstLineChars="200" w:firstLine="420"/>
        <w:jc w:val="left"/>
        <w:rPr>
          <w:rFonts w:ascii="宋体" w:eastAsia="宋体" w:hAnsi="宋体" w:cs="仿宋" w:hint="eastAsia"/>
          <w:color w:val="000000"/>
          <w:w w:val="99"/>
          <w:szCs w:val="21"/>
        </w:rPr>
      </w:pPr>
      <w:r w:rsidRPr="00346366">
        <w:rPr>
          <w:rFonts w:ascii="宋体" w:eastAsia="宋体" w:hAnsi="宋体" w:cs="仿宋"/>
          <w:color w:val="000000"/>
          <w:szCs w:val="21"/>
        </w:rPr>
        <w:t xml:space="preserve"> </w:t>
      </w:r>
      <w:r w:rsidRPr="00346366">
        <w:rPr>
          <w:rFonts w:ascii="宋体" w:eastAsia="宋体" w:hAnsi="宋体" w:cs="仿宋"/>
          <w:color w:val="000000"/>
          <w:w w:val="99"/>
          <w:szCs w:val="21"/>
        </w:rPr>
        <w:t>3、业绩合同必须是真实有效的。</w:t>
      </w:r>
    </w:p>
    <w:p w14:paraId="3324EBF6" w14:textId="77777777" w:rsidR="00702464" w:rsidRPr="00346366" w:rsidRDefault="00702464" w:rsidP="00702464">
      <w:pPr>
        <w:spacing w:line="240" w:lineRule="exact"/>
        <w:rPr>
          <w:rFonts w:ascii="宋体" w:eastAsia="宋体" w:hAnsi="宋体" w:cs="仿宋" w:hint="eastAsia"/>
          <w:w w:val="99"/>
          <w:szCs w:val="21"/>
        </w:rPr>
      </w:pPr>
    </w:p>
    <w:p w14:paraId="2A7D0F17" w14:textId="77777777" w:rsidR="00702464" w:rsidRPr="00346366" w:rsidRDefault="00702464" w:rsidP="00702464">
      <w:pPr>
        <w:spacing w:line="240" w:lineRule="exact"/>
        <w:rPr>
          <w:rFonts w:ascii="宋体" w:eastAsia="宋体" w:hAnsi="宋体" w:cs="仿宋" w:hint="eastAsia"/>
          <w:w w:val="99"/>
          <w:szCs w:val="21"/>
        </w:rPr>
      </w:pPr>
    </w:p>
    <w:p w14:paraId="1AB8AD37" w14:textId="77777777" w:rsidR="00702464" w:rsidRPr="00346366" w:rsidRDefault="00702464" w:rsidP="00702464">
      <w:pPr>
        <w:spacing w:line="240" w:lineRule="exact"/>
        <w:rPr>
          <w:rFonts w:ascii="宋体" w:eastAsia="宋体" w:hAnsi="宋体" w:cs="仿宋" w:hint="eastAsia"/>
          <w:w w:val="99"/>
          <w:szCs w:val="21"/>
        </w:rPr>
      </w:pPr>
    </w:p>
    <w:p w14:paraId="39D9D1E0" w14:textId="77777777" w:rsidR="00702464" w:rsidRPr="00346366" w:rsidRDefault="00702464" w:rsidP="00702464">
      <w:pPr>
        <w:spacing w:line="240" w:lineRule="exact"/>
        <w:rPr>
          <w:rFonts w:ascii="宋体" w:eastAsia="宋体" w:hAnsi="宋体" w:cs="仿宋" w:hint="eastAsia"/>
          <w:w w:val="99"/>
          <w:szCs w:val="21"/>
        </w:rPr>
      </w:pPr>
    </w:p>
    <w:p w14:paraId="74554F5F" w14:textId="77777777" w:rsidR="00702464" w:rsidRPr="00346366" w:rsidRDefault="00702464" w:rsidP="00702464">
      <w:pPr>
        <w:spacing w:after="7" w:line="220" w:lineRule="exact"/>
        <w:rPr>
          <w:rFonts w:ascii="宋体" w:eastAsia="宋体" w:hAnsi="宋体" w:cs="仿宋" w:hint="eastAsia"/>
          <w:w w:val="99"/>
          <w:szCs w:val="21"/>
        </w:rPr>
      </w:pPr>
    </w:p>
    <w:p w14:paraId="07D2D6EB" w14:textId="79F3F384" w:rsidR="00702464" w:rsidRDefault="00702464" w:rsidP="00702464">
      <w:pPr>
        <w:ind w:right="-20"/>
        <w:rPr>
          <w:rFonts w:ascii="宋体" w:eastAsia="宋体" w:hAnsi="宋体" w:cs="仿宋" w:hint="eastAsia"/>
          <w:color w:val="000000"/>
          <w:spacing w:val="-1"/>
          <w:w w:val="99"/>
          <w:szCs w:val="21"/>
        </w:rPr>
      </w:pPr>
      <w:r w:rsidRPr="00346366">
        <w:rPr>
          <w:rFonts w:ascii="宋体" w:eastAsia="宋体" w:hAnsi="宋体" w:cs="仿宋"/>
          <w:color w:val="000000"/>
          <w:w w:val="99"/>
          <w:szCs w:val="21"/>
        </w:rPr>
        <w:t>报价</w:t>
      </w:r>
      <w:r w:rsidRPr="00346366">
        <w:rPr>
          <w:rFonts w:ascii="宋体" w:eastAsia="宋体" w:hAnsi="宋体" w:cs="仿宋"/>
          <w:color w:val="000000"/>
          <w:spacing w:val="-1"/>
          <w:w w:val="99"/>
          <w:szCs w:val="21"/>
        </w:rPr>
        <w:t>人</w:t>
      </w:r>
      <w:r w:rsidRPr="00346366">
        <w:rPr>
          <w:rFonts w:ascii="宋体" w:eastAsia="宋体" w:hAnsi="宋体" w:cs="仿宋"/>
          <w:color w:val="000000"/>
          <w:spacing w:val="-104"/>
          <w:w w:val="99"/>
          <w:szCs w:val="21"/>
        </w:rPr>
        <w:t>：</w:t>
      </w:r>
      <w:r w:rsidRPr="00346366">
        <w:rPr>
          <w:rFonts w:ascii="宋体" w:eastAsia="宋体" w:hAnsi="宋体" w:cs="仿宋"/>
          <w:color w:val="000000"/>
          <w:w w:val="99"/>
          <w:szCs w:val="21"/>
        </w:rPr>
        <w:t>（盖</w:t>
      </w:r>
      <w:r w:rsidRPr="00346366">
        <w:rPr>
          <w:rFonts w:ascii="宋体" w:eastAsia="宋体" w:hAnsi="宋体" w:cs="仿宋"/>
          <w:color w:val="000000"/>
          <w:spacing w:val="-1"/>
          <w:w w:val="99"/>
          <w:szCs w:val="21"/>
        </w:rPr>
        <w:t>章）</w:t>
      </w:r>
    </w:p>
    <w:p w14:paraId="1ED206C4" w14:textId="49F9702A" w:rsidR="0040671E" w:rsidRDefault="0040671E" w:rsidP="00702464">
      <w:pPr>
        <w:ind w:right="-20"/>
        <w:rPr>
          <w:rFonts w:ascii="宋体" w:eastAsia="宋体" w:hAnsi="宋体" w:cs="仿宋" w:hint="eastAsia"/>
          <w:color w:val="000000"/>
          <w:spacing w:val="-1"/>
          <w:w w:val="99"/>
          <w:szCs w:val="21"/>
        </w:rPr>
      </w:pPr>
    </w:p>
    <w:p w14:paraId="0150CAFC" w14:textId="656C8121" w:rsidR="00411BE1" w:rsidRDefault="00411BE1" w:rsidP="00702464">
      <w:pPr>
        <w:ind w:right="-20"/>
        <w:rPr>
          <w:rFonts w:ascii="宋体" w:eastAsia="宋体" w:hAnsi="宋体" w:cs="仿宋" w:hint="eastAsia"/>
          <w:color w:val="000000"/>
          <w:spacing w:val="-1"/>
          <w:w w:val="99"/>
          <w:szCs w:val="21"/>
        </w:rPr>
      </w:pPr>
      <w:r>
        <w:rPr>
          <w:rFonts w:ascii="宋体" w:eastAsia="宋体" w:hAnsi="宋体" w:cs="仿宋" w:hint="eastAsia"/>
          <w:color w:val="000000"/>
          <w:spacing w:val="-1"/>
          <w:w w:val="99"/>
          <w:szCs w:val="21"/>
        </w:rPr>
        <w:t>执行事务合伙人或委托代理人：（签字或</w:t>
      </w:r>
      <w:proofErr w:type="gramStart"/>
      <w:r>
        <w:rPr>
          <w:rFonts w:ascii="宋体" w:eastAsia="宋体" w:hAnsi="宋体" w:cs="仿宋" w:hint="eastAsia"/>
          <w:color w:val="000000"/>
          <w:spacing w:val="-1"/>
          <w:w w:val="99"/>
          <w:szCs w:val="21"/>
        </w:rPr>
        <w:t>盖个人章</w:t>
      </w:r>
      <w:proofErr w:type="gramEnd"/>
      <w:r>
        <w:rPr>
          <w:rFonts w:ascii="宋体" w:eastAsia="宋体" w:hAnsi="宋体" w:cs="仿宋" w:hint="eastAsia"/>
          <w:color w:val="000000"/>
          <w:spacing w:val="-1"/>
          <w:w w:val="99"/>
          <w:szCs w:val="21"/>
        </w:rPr>
        <w:t>）</w:t>
      </w:r>
    </w:p>
    <w:p w14:paraId="0EA2AEC0" w14:textId="1216B479" w:rsidR="00411BE1" w:rsidRDefault="00411BE1" w:rsidP="00702464">
      <w:pPr>
        <w:ind w:right="-20"/>
        <w:rPr>
          <w:rFonts w:ascii="宋体" w:eastAsia="宋体" w:hAnsi="宋体" w:cs="仿宋" w:hint="eastAsia"/>
          <w:color w:val="000000"/>
          <w:spacing w:val="-1"/>
          <w:w w:val="99"/>
          <w:szCs w:val="21"/>
        </w:rPr>
      </w:pPr>
    </w:p>
    <w:p w14:paraId="0C164CB1" w14:textId="70E676CB" w:rsidR="00411BE1" w:rsidRPr="00346366" w:rsidRDefault="00411BE1" w:rsidP="00702464">
      <w:pPr>
        <w:ind w:right="-20"/>
        <w:rPr>
          <w:rFonts w:ascii="宋体" w:eastAsia="宋体" w:hAnsi="宋体" w:cs="仿宋" w:hint="eastAsia"/>
          <w:color w:val="000000"/>
          <w:spacing w:val="-1"/>
          <w:w w:val="99"/>
          <w:szCs w:val="21"/>
        </w:rPr>
      </w:pPr>
      <w:r>
        <w:rPr>
          <w:rFonts w:ascii="宋体" w:eastAsia="宋体" w:hAnsi="宋体" w:cs="仿宋" w:hint="eastAsia"/>
          <w:color w:val="000000"/>
          <w:spacing w:val="-1"/>
          <w:w w:val="99"/>
          <w:szCs w:val="21"/>
        </w:rPr>
        <w:t xml:space="preserve">日期：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 xml:space="preserve">年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 xml:space="preserve">月 </w:t>
      </w:r>
      <w:r>
        <w:rPr>
          <w:rFonts w:ascii="宋体" w:eastAsia="宋体" w:hAnsi="宋体" w:cs="仿宋"/>
          <w:color w:val="000000"/>
          <w:spacing w:val="-1"/>
          <w:w w:val="99"/>
          <w:szCs w:val="21"/>
        </w:rPr>
        <w:t xml:space="preserve">   </w:t>
      </w:r>
      <w:r>
        <w:rPr>
          <w:rFonts w:ascii="宋体" w:eastAsia="宋体" w:hAnsi="宋体" w:cs="仿宋" w:hint="eastAsia"/>
          <w:color w:val="000000"/>
          <w:spacing w:val="-1"/>
          <w:w w:val="99"/>
          <w:szCs w:val="21"/>
        </w:rPr>
        <w:t>日</w:t>
      </w:r>
    </w:p>
    <w:p w14:paraId="6DB7BE0F" w14:textId="77777777" w:rsidR="00880F53" w:rsidRPr="00411BE1" w:rsidRDefault="00880F53" w:rsidP="00702464">
      <w:pPr>
        <w:widowControl/>
        <w:tabs>
          <w:tab w:val="left" w:pos="384"/>
          <w:tab w:val="left" w:pos="2880"/>
          <w:tab w:val="center" w:pos="4153"/>
        </w:tabs>
        <w:spacing w:beforeLines="150" w:before="468"/>
        <w:ind w:firstLineChars="1000" w:firstLine="3213"/>
        <w:rPr>
          <w:rFonts w:ascii="宋体" w:eastAsia="宋体" w:hAnsi="宋体" w:hint="eastAsia"/>
          <w:b/>
          <w:bCs/>
          <w:sz w:val="32"/>
          <w:szCs w:val="32"/>
        </w:rPr>
      </w:pPr>
    </w:p>
    <w:p w14:paraId="3F357E5A" w14:textId="47AA7E0F" w:rsidR="00880F53" w:rsidRDefault="00880F53" w:rsidP="00702464">
      <w:pPr>
        <w:widowControl/>
        <w:tabs>
          <w:tab w:val="left" w:pos="384"/>
          <w:tab w:val="left" w:pos="2880"/>
          <w:tab w:val="center" w:pos="4153"/>
        </w:tabs>
        <w:spacing w:beforeLines="150" w:before="468"/>
        <w:ind w:firstLineChars="1000" w:firstLine="3213"/>
        <w:rPr>
          <w:rFonts w:ascii="宋体" w:eastAsia="宋体" w:hAnsi="宋体" w:hint="eastAsia"/>
          <w:b/>
          <w:bCs/>
          <w:sz w:val="32"/>
          <w:szCs w:val="32"/>
        </w:rPr>
      </w:pPr>
    </w:p>
    <w:p w14:paraId="1CE590B3" w14:textId="227941FF" w:rsidR="00880F53" w:rsidRPr="00B64FB5" w:rsidRDefault="00880F53" w:rsidP="00B64FB5">
      <w:pPr>
        <w:ind w:right="-20"/>
        <w:rPr>
          <w:rFonts w:ascii="宋体" w:eastAsia="宋体" w:hAnsi="宋体" w:cs="仿宋" w:hint="eastAsia"/>
          <w:color w:val="000000"/>
          <w:sz w:val="30"/>
          <w:szCs w:val="30"/>
        </w:rPr>
      </w:pPr>
      <w:r w:rsidRPr="00FE00E9">
        <w:rPr>
          <w:rFonts w:ascii="宋体" w:eastAsia="宋体" w:hAnsi="宋体" w:cs="仿宋"/>
          <w:color w:val="000000"/>
          <w:spacing w:val="-11"/>
          <w:sz w:val="30"/>
          <w:szCs w:val="30"/>
        </w:rPr>
        <w:lastRenderedPageBreak/>
        <w:t>附</w:t>
      </w:r>
      <w:r w:rsidRPr="00FE00E9">
        <w:rPr>
          <w:rFonts w:ascii="宋体" w:eastAsia="宋体" w:hAnsi="宋体" w:cs="仿宋"/>
          <w:color w:val="000000"/>
          <w:spacing w:val="-13"/>
          <w:sz w:val="30"/>
          <w:szCs w:val="30"/>
        </w:rPr>
        <w:t>件</w:t>
      </w:r>
      <w:r>
        <w:rPr>
          <w:rFonts w:ascii="宋体" w:eastAsia="宋体" w:hAnsi="宋体" w:cs="仿宋"/>
          <w:color w:val="000000"/>
          <w:spacing w:val="-5"/>
          <w:sz w:val="30"/>
          <w:szCs w:val="30"/>
        </w:rPr>
        <w:t>3</w:t>
      </w:r>
      <w:r w:rsidRPr="00FE00E9">
        <w:rPr>
          <w:rFonts w:ascii="宋体" w:eastAsia="宋体" w:hAnsi="宋体" w:cs="仿宋"/>
          <w:color w:val="000000"/>
          <w:spacing w:val="-13"/>
          <w:sz w:val="30"/>
          <w:szCs w:val="30"/>
        </w:rPr>
        <w:t>：</w:t>
      </w:r>
      <w:r w:rsidRPr="00FE00E9">
        <w:rPr>
          <w:rFonts w:ascii="宋体" w:eastAsia="宋体" w:hAnsi="宋体" w:cs="仿宋"/>
          <w:color w:val="000000"/>
          <w:sz w:val="30"/>
          <w:szCs w:val="30"/>
        </w:rPr>
        <w:t>报价表</w:t>
      </w:r>
    </w:p>
    <w:p w14:paraId="2DECEBDC" w14:textId="4BD95AC3" w:rsidR="00880F53" w:rsidRDefault="00880F53" w:rsidP="00880F53">
      <w:pPr>
        <w:ind w:right="-20"/>
        <w:rPr>
          <w:rFonts w:ascii="宋体" w:eastAsia="宋体" w:hAnsi="宋体" w:cs="仿宋" w:hint="eastAsia"/>
          <w:color w:val="000000"/>
          <w:sz w:val="24"/>
          <w:szCs w:val="24"/>
        </w:rPr>
      </w:pPr>
      <w:r>
        <w:rPr>
          <w:rFonts w:ascii="宋体" w:eastAsia="宋体" w:hAnsi="宋体" w:cs="仿宋"/>
          <w:color w:val="000000"/>
          <w:sz w:val="24"/>
          <w:szCs w:val="24"/>
        </w:rPr>
        <w:t>3</w:t>
      </w:r>
      <w:r w:rsidRPr="00FE00E9">
        <w:rPr>
          <w:rFonts w:ascii="宋体" w:eastAsia="宋体" w:hAnsi="宋体" w:cs="仿宋"/>
          <w:color w:val="000000"/>
          <w:sz w:val="24"/>
          <w:szCs w:val="24"/>
        </w:rPr>
        <w:t>.1、总表</w:t>
      </w:r>
    </w:p>
    <w:p w14:paraId="224640A5" w14:textId="6C7BBDC8" w:rsidR="00B64FB5" w:rsidRDefault="00631C53" w:rsidP="00880F53">
      <w:pPr>
        <w:ind w:right="-20"/>
        <w:rPr>
          <w:rFonts w:ascii="宋体" w:eastAsia="宋体" w:hAnsi="宋体" w:cs="仿宋" w:hint="eastAsia"/>
          <w:color w:val="000000"/>
          <w:sz w:val="24"/>
          <w:szCs w:val="24"/>
        </w:rPr>
      </w:pPr>
      <w:r w:rsidRPr="00FE00E9">
        <w:rPr>
          <w:rFonts w:ascii="宋体" w:eastAsia="宋体" w:hAnsi="宋体"/>
          <w:noProof/>
        </w:rPr>
        <mc:AlternateContent>
          <mc:Choice Requires="wpg">
            <w:drawing>
              <wp:anchor distT="0" distB="0" distL="114300" distR="114300" simplePos="0" relativeHeight="251663360" behindDoc="1" locked="0" layoutInCell="0" allowOverlap="1" wp14:anchorId="0D1BE2C0" wp14:editId="622CA4C7">
                <wp:simplePos x="0" y="0"/>
                <wp:positionH relativeFrom="margin">
                  <wp:align>center</wp:align>
                </wp:positionH>
                <wp:positionV relativeFrom="paragraph">
                  <wp:posOffset>198467</wp:posOffset>
                </wp:positionV>
                <wp:extent cx="5492750" cy="2819400"/>
                <wp:effectExtent l="0" t="0" r="12700" b="19050"/>
                <wp:wrapNone/>
                <wp:docPr id="141" name="drawingObject141"/>
                <wp:cNvGraphicFramePr/>
                <a:graphic xmlns:a="http://schemas.openxmlformats.org/drawingml/2006/main">
                  <a:graphicData uri="http://schemas.microsoft.com/office/word/2010/wordprocessingGroup">
                    <wpg:wgp>
                      <wpg:cNvGrpSpPr/>
                      <wpg:grpSpPr>
                        <a:xfrm>
                          <a:off x="0" y="0"/>
                          <a:ext cx="5492750" cy="2819400"/>
                          <a:chOff x="0" y="0"/>
                          <a:chExt cx="6700646" cy="2456941"/>
                        </a:xfrm>
                        <a:noFill/>
                      </wpg:grpSpPr>
                      <wps:wsp>
                        <wps:cNvPr id="142" name="Shape 142"/>
                        <wps:cNvSpPr/>
                        <wps:spPr>
                          <a:xfrm>
                            <a:off x="0" y="6095"/>
                            <a:ext cx="6700646" cy="0"/>
                          </a:xfrm>
                          <a:custGeom>
                            <a:avLst/>
                            <a:gdLst/>
                            <a:ahLst/>
                            <a:cxnLst/>
                            <a:rect l="0" t="0" r="0" b="0"/>
                            <a:pathLst>
                              <a:path w="6700646">
                                <a:moveTo>
                                  <a:pt x="0" y="0"/>
                                </a:moveTo>
                                <a:lnTo>
                                  <a:pt x="6700646" y="0"/>
                                </a:lnTo>
                              </a:path>
                            </a:pathLst>
                          </a:custGeom>
                          <a:noFill/>
                          <a:ln w="12191" cap="flat">
                            <a:solidFill>
                              <a:srgbClr val="000000"/>
                            </a:solidFill>
                            <a:prstDash val="solid"/>
                            <a:bevel/>
                          </a:ln>
                        </wps:spPr>
                        <wps:bodyPr vertOverflow="overflow" horzOverflow="overflow" vert="horz" lIns="91440" tIns="45720" rIns="91440" bIns="45720" anchor="t"/>
                      </wps:wsp>
                      <wps:wsp>
                        <wps:cNvPr id="143" name="Shape 143"/>
                        <wps:cNvSpPr/>
                        <wps:spPr>
                          <a:xfrm>
                            <a:off x="0" y="2450845"/>
                            <a:ext cx="6700646" cy="0"/>
                          </a:xfrm>
                          <a:custGeom>
                            <a:avLst/>
                            <a:gdLst/>
                            <a:ahLst/>
                            <a:cxnLst/>
                            <a:rect l="0" t="0" r="0" b="0"/>
                            <a:pathLst>
                              <a:path w="6700646">
                                <a:moveTo>
                                  <a:pt x="0" y="0"/>
                                </a:moveTo>
                                <a:lnTo>
                                  <a:pt x="6700646" y="0"/>
                                </a:lnTo>
                              </a:path>
                            </a:pathLst>
                          </a:custGeom>
                          <a:noFill/>
                          <a:ln w="12191" cap="flat">
                            <a:solidFill>
                              <a:srgbClr val="000000"/>
                            </a:solidFill>
                            <a:prstDash val="solid"/>
                            <a:bevel/>
                          </a:ln>
                        </wps:spPr>
                        <wps:bodyPr vertOverflow="overflow" horzOverflow="overflow" vert="horz" lIns="91440" tIns="45720" rIns="91440" bIns="45720" anchor="t"/>
                      </wps:wsp>
                      <wps:wsp>
                        <wps:cNvPr id="144" name="Shape 144"/>
                        <wps:cNvSpPr/>
                        <wps:spPr>
                          <a:xfrm>
                            <a:off x="12191" y="763778"/>
                            <a:ext cx="6676262" cy="0"/>
                          </a:xfrm>
                          <a:custGeom>
                            <a:avLst/>
                            <a:gdLst/>
                            <a:ahLst/>
                            <a:cxnLst/>
                            <a:rect l="0" t="0" r="0" b="0"/>
                            <a:pathLst>
                              <a:path w="6676262">
                                <a:moveTo>
                                  <a:pt x="0" y="0"/>
                                </a:moveTo>
                                <a:lnTo>
                                  <a:pt x="6676262" y="0"/>
                                </a:lnTo>
                              </a:path>
                            </a:pathLst>
                          </a:custGeom>
                          <a:noFill/>
                          <a:ln w="6095" cap="flat">
                            <a:solidFill>
                              <a:srgbClr val="000000"/>
                            </a:solidFill>
                            <a:prstDash val="solid"/>
                            <a:bevel/>
                          </a:ln>
                        </wps:spPr>
                        <wps:bodyPr vertOverflow="overflow" horzOverflow="overflow" vert="horz" lIns="91440" tIns="45720" rIns="91440" bIns="45720" anchor="t"/>
                      </wps:wsp>
                      <wps:wsp>
                        <wps:cNvPr id="145" name="Shape 145"/>
                        <wps:cNvSpPr/>
                        <wps:spPr>
                          <a:xfrm>
                            <a:off x="12191" y="1466088"/>
                            <a:ext cx="6676262" cy="0"/>
                          </a:xfrm>
                          <a:custGeom>
                            <a:avLst/>
                            <a:gdLst/>
                            <a:ahLst/>
                            <a:cxnLst/>
                            <a:rect l="0" t="0" r="0" b="0"/>
                            <a:pathLst>
                              <a:path w="6676262">
                                <a:moveTo>
                                  <a:pt x="0" y="0"/>
                                </a:moveTo>
                                <a:lnTo>
                                  <a:pt x="6676262" y="0"/>
                                </a:lnTo>
                              </a:path>
                            </a:pathLst>
                          </a:custGeom>
                          <a:noFill/>
                          <a:ln w="6095" cap="flat">
                            <a:solidFill>
                              <a:srgbClr val="000000"/>
                            </a:solidFill>
                            <a:prstDash val="solid"/>
                            <a:bevel/>
                          </a:ln>
                        </wps:spPr>
                        <wps:bodyPr vertOverflow="overflow" horzOverflow="overflow" vert="horz" lIns="91440" tIns="45720" rIns="91440" bIns="45720" anchor="t"/>
                      </wps:wsp>
                      <wps:wsp>
                        <wps:cNvPr id="146" name="Shape 146"/>
                        <wps:cNvSpPr/>
                        <wps:spPr>
                          <a:xfrm>
                            <a:off x="6095" y="0"/>
                            <a:ext cx="0" cy="2456941"/>
                          </a:xfrm>
                          <a:custGeom>
                            <a:avLst/>
                            <a:gdLst/>
                            <a:ahLst/>
                            <a:cxnLst/>
                            <a:rect l="0" t="0" r="0" b="0"/>
                            <a:pathLst>
                              <a:path h="2456941">
                                <a:moveTo>
                                  <a:pt x="0" y="0"/>
                                </a:moveTo>
                                <a:lnTo>
                                  <a:pt x="0" y="2456941"/>
                                </a:lnTo>
                              </a:path>
                            </a:pathLst>
                          </a:custGeom>
                          <a:noFill/>
                          <a:ln w="12191" cap="flat">
                            <a:solidFill>
                              <a:srgbClr val="000000"/>
                            </a:solidFill>
                            <a:prstDash val="solid"/>
                            <a:bevel/>
                          </a:ln>
                        </wps:spPr>
                        <wps:bodyPr vertOverflow="overflow" horzOverflow="overflow" vert="horz" lIns="91440" tIns="45720" rIns="91440" bIns="45720" anchor="t"/>
                      </wps:wsp>
                      <wps:wsp>
                        <wps:cNvPr id="147" name="Shape 147"/>
                        <wps:cNvSpPr/>
                        <wps:spPr>
                          <a:xfrm>
                            <a:off x="6694551" y="12191"/>
                            <a:ext cx="0" cy="2444750"/>
                          </a:xfrm>
                          <a:custGeom>
                            <a:avLst/>
                            <a:gdLst/>
                            <a:ahLst/>
                            <a:cxnLst/>
                            <a:rect l="0" t="0" r="0" b="0"/>
                            <a:pathLst>
                              <a:path h="2444750">
                                <a:moveTo>
                                  <a:pt x="0" y="0"/>
                                </a:moveTo>
                                <a:lnTo>
                                  <a:pt x="0" y="2444750"/>
                                </a:lnTo>
                              </a:path>
                            </a:pathLst>
                          </a:custGeom>
                          <a:noFill/>
                          <a:ln w="12191" cap="flat">
                            <a:solidFill>
                              <a:srgbClr val="000000"/>
                            </a:solidFill>
                            <a:prstDash val="solid"/>
                            <a:bevel/>
                          </a:ln>
                        </wps:spPr>
                        <wps:bodyPr vertOverflow="overflow" horzOverflow="overflow" vert="horz" lIns="91440" tIns="45720" rIns="91440" bIns="45720" anchor="t"/>
                      </wps:wsp>
                      <wps:wsp>
                        <wps:cNvPr id="148" name="Shape 148"/>
                        <wps:cNvSpPr/>
                        <wps:spPr>
                          <a:xfrm>
                            <a:off x="1159891" y="12191"/>
                            <a:ext cx="0" cy="2432558"/>
                          </a:xfrm>
                          <a:custGeom>
                            <a:avLst/>
                            <a:gdLst/>
                            <a:ahLst/>
                            <a:cxnLst/>
                            <a:rect l="0" t="0" r="0" b="0"/>
                            <a:pathLst>
                              <a:path h="2432558">
                                <a:moveTo>
                                  <a:pt x="0" y="0"/>
                                </a:moveTo>
                                <a:lnTo>
                                  <a:pt x="0" y="2432558"/>
                                </a:lnTo>
                              </a:path>
                            </a:pathLst>
                          </a:custGeom>
                          <a:noFill/>
                          <a:ln w="6095" cap="flat">
                            <a:solidFill>
                              <a:srgbClr val="000000"/>
                            </a:solidFill>
                            <a:prstDash val="solid"/>
                            <a:bevel/>
                          </a:ln>
                        </wps:spPr>
                        <wps:bodyPr vertOverflow="overflow" horzOverflow="overflow" vert="horz" lIns="91440" tIns="45720" rIns="91440" bIns="45720" anchor="t"/>
                      </wps:wsp>
                      <wps:wsp>
                        <wps:cNvPr id="149" name="Shape 149"/>
                        <wps:cNvSpPr/>
                        <wps:spPr>
                          <a:xfrm>
                            <a:off x="2443860"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0" name="Shape 150"/>
                        <wps:cNvSpPr/>
                        <wps:spPr>
                          <a:xfrm>
                            <a:off x="3512565"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1" name="Shape 151"/>
                        <wps:cNvSpPr/>
                        <wps:spPr>
                          <a:xfrm>
                            <a:off x="4437126"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2" name="Shape 152"/>
                        <wps:cNvSpPr/>
                        <wps:spPr>
                          <a:xfrm>
                            <a:off x="5277230"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s:wsp>
                        <wps:cNvPr id="153" name="Shape 153"/>
                        <wps:cNvSpPr/>
                        <wps:spPr>
                          <a:xfrm>
                            <a:off x="6033515" y="12191"/>
                            <a:ext cx="0" cy="1450848"/>
                          </a:xfrm>
                          <a:custGeom>
                            <a:avLst/>
                            <a:gdLst/>
                            <a:ahLst/>
                            <a:cxnLst/>
                            <a:rect l="0" t="0" r="0" b="0"/>
                            <a:pathLst>
                              <a:path h="1450848">
                                <a:moveTo>
                                  <a:pt x="0" y="0"/>
                                </a:moveTo>
                                <a:lnTo>
                                  <a:pt x="0" y="1450848"/>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170ADE15" id="drawingObject141" o:spid="_x0000_s1026" style="position:absolute;left:0;text-align:left;margin-left:0;margin-top:15.65pt;width:432.5pt;height:222pt;z-index:-251653120;mso-position-horizontal:center;mso-position-horizontal-relative:margin;mso-width-relative:margin;mso-height-relative:margin" coordsize="67006,2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" o:allowincell="f">
                <v:shape id="Shape 142" o:spid="_x0000_s1027" style="position:absolute;top:60;width:67006;height:0;visibility:visible;mso-wrap-style:square;v-text-anchor:top" coordsize="6700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" path="m,l6700646,e" filled="f" strokeweight=".33864mm">
                  <v:stroke joinstyle="bevel"/>
                  <v:path arrowok="t" textboxrect="0,0,6700646,0"/>
                </v:shape>
                <v:shape id="Shape 143" o:spid="_x0000_s1028" style="position:absolute;top:24508;width:67006;height:0;visibility:visible;mso-wrap-style:square;v-text-anchor:top" coordsize="6700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" path="m,l6700646,e" filled="f" strokeweight=".33864mm">
                  <v:stroke joinstyle="bevel"/>
                  <v:path arrowok="t" textboxrect="0,0,6700646,0"/>
                </v:shape>
                <v:shape id="Shape 144" o:spid="_x0000_s1029" style="position:absolute;left:121;top:7637;width:66763;height:0;visibility:visible;mso-wrap-style:square;v-text-anchor:top" coordsize="6676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" path="m,l6676262,e" filled="f" strokeweight=".16931mm">
                  <v:stroke joinstyle="bevel"/>
                  <v:path arrowok="t" textboxrect="0,0,6676262,0"/>
                </v:shape>
                <v:shape id="Shape 145" o:spid="_x0000_s1030" style="position:absolute;left:121;top:14660;width:66763;height:0;visibility:visible;mso-wrap-style:square;v-text-anchor:top" coordsize="6676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" path="m,l6676262,e" filled="f" strokeweight=".16931mm">
                  <v:stroke joinstyle="bevel"/>
                  <v:path arrowok="t" textboxrect="0,0,6676262,0"/>
                </v:shape>
                <v:shape id="Shape 146" o:spid="_x0000_s1031" style="position:absolute;left:60;width:0;height:24569;visibility:visible;mso-wrap-style:square;v-text-anchor:top" coordsize="0,245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" path="m,l,2456941e" filled="f" strokeweight=".33864mm">
                  <v:stroke joinstyle="bevel"/>
                  <v:path arrowok="t" textboxrect="0,0,0,2456941"/>
                </v:shape>
                <v:shape id="Shape 147" o:spid="_x0000_s1032" style="position:absolute;left:66945;top:121;width:0;height:24448;visibility:visible;mso-wrap-style:square;v-text-anchor:top" coordsize="0,24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" path="m,l,2444750e" filled="f" strokeweight=".33864mm">
                  <v:stroke joinstyle="bevel"/>
                  <v:path arrowok="t" textboxrect="0,0,0,2444750"/>
                </v:shape>
                <v:shape id="Shape 148" o:spid="_x0000_s1033" style="position:absolute;left:11598;top:121;width:0;height:24326;visibility:visible;mso-wrap-style:square;v-text-anchor:top" coordsize="0,24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" path="m,l,2432558e" filled="f" strokeweight=".16931mm">
                  <v:stroke joinstyle="bevel"/>
                  <v:path arrowok="t" textboxrect="0,0,0,2432558"/>
                </v:shape>
                <v:shape id="Shape 149" o:spid="_x0000_s1034" style="position:absolute;left:24438;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" path="m,l,1450848e" filled="f" strokeweight=".16931mm">
                  <v:stroke joinstyle="bevel"/>
                  <v:path arrowok="t" textboxrect="0,0,0,1450848"/>
                </v:shape>
                <v:shape id="Shape 150" o:spid="_x0000_s1035" style="position:absolute;left:35125;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" path="m,l,1450848e" filled="f" strokeweight=".16931mm">
                  <v:stroke joinstyle="bevel"/>
                  <v:path arrowok="t" textboxrect="0,0,0,1450848"/>
                </v:shape>
                <v:shape id="Shape 151" o:spid="_x0000_s1036" style="position:absolute;left:44371;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" path="m,l,1450848e" filled="f" strokeweight=".16931mm">
                  <v:stroke joinstyle="bevel"/>
                  <v:path arrowok="t" textboxrect="0,0,0,1450848"/>
                </v:shape>
                <v:shape id="Shape 152" o:spid="_x0000_s1037" style="position:absolute;left:52772;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" path="m,l,1450848e" filled="f" strokeweight=".16931mm">
                  <v:stroke joinstyle="bevel"/>
                  <v:path arrowok="t" textboxrect="0,0,0,1450848"/>
                </v:shape>
                <v:shape id="Shape 153" o:spid="_x0000_s1038" style="position:absolute;left:60335;top:121;width:0;height:14509;visibility:visible;mso-wrap-style:square;v-text-anchor:top" coordsize="0,1450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" path="m,l,1450848e" filled="f" strokeweight=".16931mm">
                  <v:stroke joinstyle="bevel"/>
                  <v:path arrowok="t" textboxrect="0,0,0,1450848"/>
                </v:shape>
                <w10:wrap anchorx="margin"/>
              </v:group>
            </w:pict>
          </mc:Fallback>
        </mc:AlternateContent>
      </w:r>
    </w:p>
    <w:p w14:paraId="7CE3C8D7" w14:textId="5E292608" w:rsidR="00880F53" w:rsidRDefault="00FC1B66" w:rsidP="00FC1B66">
      <w:pPr>
        <w:tabs>
          <w:tab w:val="left" w:pos="5575"/>
        </w:tabs>
        <w:ind w:right="-20"/>
        <w:rPr>
          <w:rFonts w:ascii="宋体" w:eastAsia="宋体" w:hAnsi="宋体" w:cs="仿宋" w:hint="eastAsia"/>
          <w:color w:val="000000"/>
          <w:sz w:val="24"/>
          <w:szCs w:val="24"/>
        </w:rPr>
      </w:pPr>
      <w:r>
        <w:rPr>
          <w:rFonts w:ascii="宋体" w:eastAsia="宋体" w:hAnsi="宋体" w:cs="仿宋"/>
          <w:color w:val="000000"/>
          <w:sz w:val="24"/>
          <w:szCs w:val="24"/>
        </w:rPr>
        <w:tab/>
      </w:r>
    </w:p>
    <w:p w14:paraId="686BA5CA" w14:textId="75B661DC" w:rsidR="00FC1B66" w:rsidRDefault="00880F53" w:rsidP="00B64FB5">
      <w:pPr>
        <w:tabs>
          <w:tab w:val="left" w:pos="6700"/>
        </w:tabs>
        <w:ind w:right="-20" w:firstLineChars="100" w:firstLine="200"/>
        <w:rPr>
          <w:rFonts w:ascii="宋体" w:eastAsia="宋体" w:hAnsi="宋体" w:cs="仿宋" w:hint="eastAsia"/>
          <w:color w:val="000000"/>
          <w:sz w:val="20"/>
          <w:szCs w:val="20"/>
        </w:rPr>
      </w:pPr>
      <w:r w:rsidRPr="00880F53">
        <w:rPr>
          <w:rFonts w:ascii="宋体" w:eastAsia="宋体" w:hAnsi="宋体" w:cs="仿宋" w:hint="eastAsia"/>
          <w:color w:val="000000"/>
          <w:sz w:val="20"/>
          <w:szCs w:val="20"/>
        </w:rPr>
        <w:t>报价人名称</w:t>
      </w:r>
      <w:r>
        <w:rPr>
          <w:rFonts w:ascii="宋体" w:eastAsia="宋体" w:hAnsi="宋体" w:cs="仿宋" w:hint="eastAsia"/>
          <w:color w:val="000000"/>
          <w:sz w:val="20"/>
          <w:szCs w:val="20"/>
        </w:rPr>
        <w:t xml:space="preserve"> </w:t>
      </w:r>
      <w:r>
        <w:rPr>
          <w:rFonts w:ascii="宋体" w:eastAsia="宋体" w:hAnsi="宋体" w:cs="仿宋"/>
          <w:color w:val="000000"/>
          <w:sz w:val="20"/>
          <w:szCs w:val="20"/>
        </w:rPr>
        <w:t xml:space="preserve">     </w:t>
      </w:r>
      <w:r>
        <w:rPr>
          <w:rFonts w:ascii="宋体" w:eastAsia="宋体" w:hAnsi="宋体" w:cs="仿宋" w:hint="eastAsia"/>
          <w:color w:val="000000"/>
          <w:sz w:val="20"/>
          <w:szCs w:val="20"/>
        </w:rPr>
        <w:t xml:space="preserve">项目名称 </w:t>
      </w:r>
      <w:r>
        <w:rPr>
          <w:rFonts w:ascii="宋体" w:eastAsia="宋体" w:hAnsi="宋体" w:cs="仿宋"/>
          <w:color w:val="000000"/>
          <w:sz w:val="20"/>
          <w:szCs w:val="20"/>
        </w:rPr>
        <w:t xml:space="preserve">    </w:t>
      </w:r>
      <w:r>
        <w:rPr>
          <w:rFonts w:ascii="宋体" w:eastAsia="宋体" w:hAnsi="宋体" w:cs="仿宋" w:hint="eastAsia"/>
          <w:color w:val="000000"/>
          <w:sz w:val="20"/>
          <w:szCs w:val="20"/>
        </w:rPr>
        <w:t xml:space="preserve">报价（含增值 </w:t>
      </w:r>
      <w:r>
        <w:rPr>
          <w:rFonts w:ascii="宋体" w:eastAsia="宋体" w:hAnsi="宋体" w:cs="仿宋"/>
          <w:color w:val="000000"/>
          <w:sz w:val="20"/>
          <w:szCs w:val="20"/>
        </w:rPr>
        <w:t xml:space="preserve">  </w:t>
      </w:r>
      <w:r>
        <w:rPr>
          <w:rFonts w:ascii="宋体" w:eastAsia="宋体" w:hAnsi="宋体" w:cs="仿宋" w:hint="eastAsia"/>
          <w:color w:val="000000"/>
          <w:sz w:val="20"/>
          <w:szCs w:val="20"/>
        </w:rPr>
        <w:t>报价</w:t>
      </w:r>
      <w:r w:rsidR="00FC1B66">
        <w:rPr>
          <w:rFonts w:ascii="宋体" w:eastAsia="宋体" w:hAnsi="宋体" w:cs="仿宋" w:hint="eastAsia"/>
          <w:color w:val="000000"/>
          <w:sz w:val="20"/>
          <w:szCs w:val="20"/>
        </w:rPr>
        <w:t xml:space="preserve">声明 </w:t>
      </w:r>
      <w:r w:rsidR="00FC1B66">
        <w:rPr>
          <w:rFonts w:ascii="宋体" w:eastAsia="宋体" w:hAnsi="宋体" w:cs="仿宋"/>
          <w:color w:val="000000"/>
          <w:sz w:val="20"/>
          <w:szCs w:val="20"/>
        </w:rPr>
        <w:t xml:space="preserve">   </w:t>
      </w:r>
      <w:r w:rsidR="00FC1B66">
        <w:rPr>
          <w:rFonts w:ascii="宋体" w:eastAsia="宋体" w:hAnsi="宋体" w:cs="仿宋" w:hint="eastAsia"/>
          <w:color w:val="000000"/>
          <w:sz w:val="20"/>
          <w:szCs w:val="20"/>
        </w:rPr>
        <w:t>服务期</w:t>
      </w:r>
      <w:r w:rsidR="00FC1B66">
        <w:rPr>
          <w:rFonts w:ascii="宋体" w:eastAsia="宋体" w:hAnsi="宋体" w:cs="仿宋"/>
          <w:color w:val="000000"/>
          <w:sz w:val="20"/>
          <w:szCs w:val="20"/>
        </w:rPr>
        <w:tab/>
      </w:r>
      <w:r w:rsidR="00FC1B66">
        <w:rPr>
          <w:rFonts w:ascii="宋体" w:eastAsia="宋体" w:hAnsi="宋体" w:cs="仿宋" w:hint="eastAsia"/>
          <w:color w:val="000000"/>
          <w:sz w:val="20"/>
          <w:szCs w:val="20"/>
        </w:rPr>
        <w:t xml:space="preserve">服务地点 </w:t>
      </w:r>
      <w:r w:rsidR="00FC1B66">
        <w:rPr>
          <w:rFonts w:ascii="宋体" w:eastAsia="宋体" w:hAnsi="宋体" w:cs="仿宋"/>
          <w:color w:val="000000"/>
          <w:sz w:val="20"/>
          <w:szCs w:val="20"/>
        </w:rPr>
        <w:t xml:space="preserve"> </w:t>
      </w:r>
      <w:r w:rsidR="00FC1B66">
        <w:rPr>
          <w:rFonts w:ascii="宋体" w:eastAsia="宋体" w:hAnsi="宋体" w:cs="仿宋" w:hint="eastAsia"/>
          <w:color w:val="000000"/>
          <w:sz w:val="20"/>
          <w:szCs w:val="20"/>
        </w:rPr>
        <w:t>备注</w:t>
      </w:r>
    </w:p>
    <w:p w14:paraId="385783AF" w14:textId="25C36AD8" w:rsidR="00880F53" w:rsidRPr="00880F53" w:rsidRDefault="00880F53" w:rsidP="00B64FB5">
      <w:pPr>
        <w:ind w:right="-20" w:firstLineChars="1600" w:firstLine="3200"/>
        <w:rPr>
          <w:rFonts w:ascii="宋体" w:eastAsia="宋体" w:hAnsi="宋体" w:cs="仿宋" w:hint="eastAsia"/>
          <w:color w:val="000000"/>
          <w:sz w:val="20"/>
          <w:szCs w:val="20"/>
        </w:rPr>
      </w:pPr>
      <w:r>
        <w:rPr>
          <w:rFonts w:ascii="宋体" w:eastAsia="宋体" w:hAnsi="宋体" w:cs="仿宋" w:hint="eastAsia"/>
          <w:color w:val="000000"/>
          <w:sz w:val="20"/>
          <w:szCs w:val="20"/>
        </w:rPr>
        <w:t>税专用发票）</w:t>
      </w:r>
    </w:p>
    <w:p w14:paraId="6D26E3E9" w14:textId="366D4922" w:rsidR="00FC1B66" w:rsidRDefault="00FC1B66" w:rsidP="00FC1B66">
      <w:pPr>
        <w:tabs>
          <w:tab w:val="left" w:pos="6904"/>
        </w:tabs>
        <w:ind w:leftChars="100" w:left="8241" w:right="-20" w:hangingChars="2500" w:hanging="8031"/>
        <w:rPr>
          <w:rFonts w:ascii="宋体" w:eastAsia="宋体" w:hAnsi="宋体" w:hint="eastAsia"/>
          <w:sz w:val="20"/>
          <w:szCs w:val="20"/>
        </w:rPr>
      </w:pPr>
      <w:r>
        <w:rPr>
          <w:rFonts w:ascii="宋体" w:eastAsia="宋体" w:hAnsi="宋体" w:hint="eastAsia"/>
          <w:b/>
          <w:bCs/>
          <w:sz w:val="32"/>
          <w:szCs w:val="32"/>
        </w:rPr>
        <w:t xml:space="preserve"> </w:t>
      </w:r>
      <w:r>
        <w:rPr>
          <w:rFonts w:ascii="宋体" w:eastAsia="宋体" w:hAnsi="宋体"/>
          <w:b/>
          <w:bCs/>
          <w:sz w:val="32"/>
          <w:szCs w:val="32"/>
        </w:rPr>
        <w:t xml:space="preserve">                                          </w:t>
      </w:r>
      <w:r w:rsidRPr="00FC1B66">
        <w:rPr>
          <w:rFonts w:ascii="宋体" w:eastAsia="宋体" w:hAnsi="宋体"/>
          <w:sz w:val="20"/>
          <w:szCs w:val="20"/>
        </w:rPr>
        <w:t xml:space="preserve">    </w:t>
      </w:r>
      <w:r>
        <w:rPr>
          <w:rFonts w:ascii="宋体" w:eastAsia="宋体" w:hAnsi="宋体"/>
          <w:sz w:val="20"/>
          <w:szCs w:val="20"/>
        </w:rPr>
        <w:t xml:space="preserve">    </w:t>
      </w:r>
    </w:p>
    <w:p w14:paraId="0E969193" w14:textId="77777777" w:rsidR="00FC1B66" w:rsidRDefault="00FC1B66" w:rsidP="00FC1B66">
      <w:pPr>
        <w:tabs>
          <w:tab w:val="left" w:pos="6904"/>
        </w:tabs>
        <w:ind w:leftChars="2600" w:left="5460" w:right="-20" w:firstLineChars="1200" w:firstLine="2400"/>
        <w:rPr>
          <w:rFonts w:ascii="宋体" w:eastAsia="宋体" w:hAnsi="宋体" w:hint="eastAsia"/>
          <w:sz w:val="20"/>
          <w:szCs w:val="20"/>
        </w:rPr>
      </w:pPr>
    </w:p>
    <w:p w14:paraId="6D6A54DA" w14:textId="77777777" w:rsidR="00FC1B66" w:rsidRDefault="00FC1B66" w:rsidP="00FC1B66">
      <w:pPr>
        <w:tabs>
          <w:tab w:val="left" w:pos="6904"/>
        </w:tabs>
        <w:ind w:leftChars="2600" w:left="5460" w:right="-20" w:firstLineChars="1200" w:firstLine="2400"/>
        <w:rPr>
          <w:rFonts w:ascii="宋体" w:eastAsia="宋体" w:hAnsi="宋体" w:hint="eastAsia"/>
          <w:sz w:val="20"/>
          <w:szCs w:val="20"/>
        </w:rPr>
      </w:pPr>
    </w:p>
    <w:p w14:paraId="7E8AB948" w14:textId="415B7A29" w:rsidR="00880F53" w:rsidRPr="00FC1B66" w:rsidRDefault="00FC1B66" w:rsidP="00B64FB5">
      <w:pPr>
        <w:tabs>
          <w:tab w:val="left" w:pos="6904"/>
        </w:tabs>
        <w:ind w:right="-20" w:firstLineChars="3900" w:firstLine="7800"/>
        <w:rPr>
          <w:rFonts w:ascii="宋体" w:eastAsia="宋体" w:hAnsi="宋体" w:hint="eastAsia"/>
          <w:sz w:val="20"/>
          <w:szCs w:val="20"/>
        </w:rPr>
      </w:pPr>
      <w:r w:rsidRPr="00FC1B66">
        <w:rPr>
          <w:rFonts w:ascii="宋体" w:eastAsia="宋体" w:hAnsi="宋体" w:hint="eastAsia"/>
          <w:sz w:val="20"/>
          <w:szCs w:val="20"/>
        </w:rPr>
        <w:t>税率</w:t>
      </w:r>
      <w:r>
        <w:rPr>
          <w:rFonts w:ascii="宋体" w:eastAsia="宋体" w:hAnsi="宋体" w:hint="eastAsia"/>
          <w:sz w:val="20"/>
          <w:szCs w:val="20"/>
        </w:rPr>
        <w:t xml:space="preserve"> </w:t>
      </w:r>
      <w:r>
        <w:rPr>
          <w:rFonts w:ascii="宋体" w:eastAsia="宋体" w:hAnsi="宋体"/>
          <w:sz w:val="20"/>
          <w:szCs w:val="20"/>
        </w:rPr>
        <w:t xml:space="preserve">                          </w:t>
      </w:r>
    </w:p>
    <w:p w14:paraId="3BA67DEE" w14:textId="77777777" w:rsidR="00B64FB5" w:rsidRDefault="00B64FB5" w:rsidP="00B64FB5">
      <w:pPr>
        <w:tabs>
          <w:tab w:val="left" w:pos="3371"/>
        </w:tabs>
        <w:spacing w:before="84" w:line="240" w:lineRule="atLeast"/>
        <w:ind w:right="102"/>
        <w:jc w:val="left"/>
        <w:rPr>
          <w:rFonts w:ascii="宋体" w:eastAsia="宋体" w:hAnsi="宋体" w:hint="eastAsia"/>
          <w:sz w:val="20"/>
          <w:szCs w:val="20"/>
        </w:rPr>
      </w:pPr>
    </w:p>
    <w:p w14:paraId="6C46B835" w14:textId="70D522D7" w:rsidR="00B64FB5" w:rsidRDefault="00B64FB5" w:rsidP="00B64FB5">
      <w:pPr>
        <w:tabs>
          <w:tab w:val="left" w:pos="3371"/>
        </w:tabs>
        <w:spacing w:before="84" w:line="240" w:lineRule="atLeast"/>
        <w:ind w:right="102"/>
        <w:jc w:val="left"/>
        <w:rPr>
          <w:rFonts w:ascii="宋体" w:eastAsia="宋体" w:hAnsi="宋体" w:hint="eastAsia"/>
          <w:sz w:val="20"/>
          <w:szCs w:val="20"/>
        </w:rPr>
      </w:pPr>
      <w:r w:rsidRPr="00B64FB5">
        <w:rPr>
          <w:rFonts w:ascii="宋体" w:eastAsia="宋体" w:hAnsi="宋体" w:hint="eastAsia"/>
          <w:sz w:val="20"/>
          <w:szCs w:val="20"/>
        </w:rPr>
        <w:t>报价总报价</w:t>
      </w:r>
    </w:p>
    <w:p w14:paraId="4B73DABC" w14:textId="3BEF42B2" w:rsidR="00B64FB5" w:rsidRPr="00B64FB5" w:rsidRDefault="00B64FB5" w:rsidP="00B64FB5">
      <w:pPr>
        <w:tabs>
          <w:tab w:val="left" w:pos="2769"/>
        </w:tabs>
        <w:ind w:right="-20"/>
        <w:rPr>
          <w:rFonts w:ascii="宋体" w:eastAsia="宋体" w:hAnsi="宋体" w:cs="仿宋" w:hint="eastAsia"/>
          <w:color w:val="000000"/>
          <w:sz w:val="18"/>
          <w:szCs w:val="18"/>
        </w:rPr>
      </w:pPr>
      <w:r>
        <w:rPr>
          <w:rFonts w:ascii="宋体" w:eastAsia="宋体" w:hAnsi="宋体" w:hint="eastAsia"/>
          <w:sz w:val="20"/>
          <w:szCs w:val="20"/>
        </w:rPr>
        <w:t xml:space="preserve">（含税价） </w:t>
      </w:r>
      <w:r>
        <w:rPr>
          <w:rFonts w:ascii="宋体" w:eastAsia="宋体" w:hAnsi="宋体"/>
          <w:sz w:val="20"/>
          <w:szCs w:val="20"/>
        </w:rPr>
        <w:t xml:space="preserve">  </w:t>
      </w:r>
      <w:bookmarkStart w:id="0" w:name="_Hlk179615885"/>
      <w:r>
        <w:rPr>
          <w:rFonts w:ascii="宋体" w:eastAsia="宋体" w:hAnsi="宋体"/>
          <w:sz w:val="18"/>
          <w:szCs w:val="18"/>
        </w:rPr>
        <w:t xml:space="preserve">  </w:t>
      </w:r>
      <w:r w:rsidRPr="00B64FB5">
        <w:rPr>
          <w:rFonts w:ascii="宋体" w:eastAsia="宋体" w:hAnsi="宋体" w:cs="仿宋"/>
          <w:color w:val="000000"/>
          <w:sz w:val="18"/>
          <w:szCs w:val="18"/>
        </w:rPr>
        <w:t>大</w:t>
      </w:r>
      <w:r w:rsidRPr="00B64FB5">
        <w:rPr>
          <w:rFonts w:ascii="宋体" w:eastAsia="宋体" w:hAnsi="宋体" w:cs="仿宋"/>
          <w:color w:val="000000"/>
          <w:spacing w:val="2"/>
          <w:sz w:val="18"/>
          <w:szCs w:val="18"/>
        </w:rPr>
        <w:t>写</w:t>
      </w:r>
      <w:r w:rsidRPr="00B64FB5">
        <w:rPr>
          <w:rFonts w:ascii="宋体" w:eastAsia="宋体" w:hAnsi="宋体" w:cs="仿宋"/>
          <w:color w:val="000000"/>
          <w:sz w:val="18"/>
          <w:szCs w:val="18"/>
          <w:u w:val="single"/>
        </w:rPr>
        <w:t>：</w:t>
      </w:r>
      <w:r>
        <w:rPr>
          <w:rFonts w:ascii="宋体" w:eastAsia="宋体" w:hAnsi="宋体" w:cs="仿宋" w:hint="eastAsia"/>
          <w:color w:val="000000"/>
          <w:sz w:val="18"/>
          <w:szCs w:val="18"/>
          <w:u w:val="single"/>
        </w:rPr>
        <w:t xml:space="preserve"> </w:t>
      </w:r>
      <w:r>
        <w:rPr>
          <w:rFonts w:ascii="宋体" w:eastAsia="宋体" w:hAnsi="宋体" w:cs="仿宋"/>
          <w:color w:val="000000"/>
          <w:sz w:val="18"/>
          <w:szCs w:val="18"/>
          <w:u w:val="single"/>
        </w:rPr>
        <w:t xml:space="preserve">           </w:t>
      </w:r>
      <w:r w:rsidRPr="00B64FB5">
        <w:rPr>
          <w:rFonts w:ascii="宋体" w:eastAsia="宋体" w:hAnsi="宋体" w:cs="仿宋"/>
          <w:color w:val="000000"/>
          <w:sz w:val="18"/>
          <w:szCs w:val="18"/>
          <w:u w:val="single"/>
        </w:rPr>
        <w:tab/>
      </w:r>
      <w:r w:rsidRPr="00B64FB5">
        <w:rPr>
          <w:rFonts w:ascii="宋体" w:eastAsia="宋体" w:hAnsi="宋体" w:cs="仿宋"/>
          <w:color w:val="000000"/>
          <w:sz w:val="18"/>
          <w:szCs w:val="18"/>
        </w:rPr>
        <w:t>；</w:t>
      </w:r>
    </w:p>
    <w:p w14:paraId="0F3CE906" w14:textId="65BA61B3" w:rsidR="00B64FB5" w:rsidRPr="00B64FB5" w:rsidRDefault="00B64FB5" w:rsidP="00B64FB5">
      <w:pPr>
        <w:tabs>
          <w:tab w:val="left" w:pos="3371"/>
        </w:tabs>
        <w:spacing w:before="84" w:line="287" w:lineRule="auto"/>
        <w:ind w:leftChars="700" w:left="1470" w:right="100"/>
        <w:jc w:val="left"/>
        <w:rPr>
          <w:rFonts w:ascii="宋体" w:eastAsia="宋体" w:hAnsi="宋体" w:cs="仿宋" w:hint="eastAsia"/>
          <w:color w:val="000000"/>
          <w:sz w:val="18"/>
          <w:szCs w:val="18"/>
        </w:rPr>
      </w:pPr>
      <w:r w:rsidRPr="00B64FB5">
        <w:rPr>
          <w:rFonts w:ascii="宋体" w:eastAsia="宋体" w:hAnsi="宋体" w:cs="仿宋"/>
          <w:color w:val="000000"/>
          <w:sz w:val="18"/>
          <w:szCs w:val="18"/>
        </w:rPr>
        <w:t>小写</w:t>
      </w:r>
      <w:r w:rsidRPr="00B64FB5">
        <w:rPr>
          <w:rFonts w:ascii="宋体" w:eastAsia="宋体" w:hAnsi="宋体" w:cs="仿宋"/>
          <w:color w:val="000000"/>
          <w:spacing w:val="-117"/>
          <w:sz w:val="18"/>
          <w:szCs w:val="18"/>
        </w:rPr>
        <w:t>：</w:t>
      </w:r>
      <w:r w:rsidRPr="00B64FB5">
        <w:rPr>
          <w:rFonts w:ascii="宋体" w:eastAsia="宋体" w:hAnsi="宋体" w:cs="仿宋"/>
          <w:color w:val="000000"/>
          <w:sz w:val="18"/>
          <w:szCs w:val="18"/>
        </w:rPr>
        <w:t>（</w:t>
      </w:r>
      <w:r w:rsidRPr="00B64FB5">
        <w:rPr>
          <w:rFonts w:ascii="宋体" w:eastAsia="宋体" w:hAnsi="宋体"/>
          <w:b/>
          <w:bCs/>
          <w:color w:val="000000"/>
          <w:w w:val="98"/>
          <w:sz w:val="18"/>
          <w:szCs w:val="18"/>
        </w:rPr>
        <w:t>¥</w:t>
      </w:r>
      <w:r w:rsidRPr="00B64FB5">
        <w:rPr>
          <w:rFonts w:ascii="宋体" w:eastAsia="宋体" w:hAnsi="宋体"/>
          <w:b/>
          <w:bCs/>
          <w:color w:val="000000"/>
          <w:spacing w:val="67"/>
          <w:sz w:val="18"/>
          <w:szCs w:val="18"/>
        </w:rPr>
        <w:t xml:space="preserve"> </w:t>
      </w:r>
      <w:r w:rsidRPr="00B64FB5">
        <w:rPr>
          <w:rFonts w:ascii="宋体" w:eastAsia="宋体" w:hAnsi="宋体" w:cs="仿宋"/>
          <w:color w:val="000000"/>
          <w:sz w:val="18"/>
          <w:szCs w:val="18"/>
          <w:u w:val="single"/>
        </w:rPr>
        <w:tab/>
      </w:r>
      <w:r w:rsidRPr="00B64FB5">
        <w:rPr>
          <w:rFonts w:ascii="宋体" w:eastAsia="宋体" w:hAnsi="宋体" w:cs="仿宋"/>
          <w:color w:val="000000"/>
          <w:spacing w:val="2"/>
          <w:sz w:val="18"/>
          <w:szCs w:val="18"/>
          <w:u w:val="single"/>
        </w:rPr>
        <w:t>元</w:t>
      </w:r>
      <w:r w:rsidRPr="00B64FB5">
        <w:rPr>
          <w:rFonts w:ascii="宋体" w:eastAsia="宋体" w:hAnsi="宋体" w:cs="仿宋"/>
          <w:color w:val="000000"/>
          <w:sz w:val="18"/>
          <w:szCs w:val="18"/>
          <w:u w:val="single"/>
        </w:rPr>
        <w:t>/年</w:t>
      </w:r>
      <w:r w:rsidRPr="00B64FB5">
        <w:rPr>
          <w:rFonts w:ascii="宋体" w:eastAsia="宋体" w:hAnsi="宋体" w:cs="仿宋"/>
          <w:color w:val="000000"/>
          <w:spacing w:val="2"/>
          <w:sz w:val="18"/>
          <w:szCs w:val="18"/>
          <w:u w:val="single"/>
        </w:rPr>
        <w:t xml:space="preserve"> </w:t>
      </w:r>
      <w:r w:rsidRPr="00B64FB5">
        <w:rPr>
          <w:rFonts w:ascii="宋体" w:eastAsia="宋体" w:hAnsi="宋体" w:cs="仿宋"/>
          <w:color w:val="000000"/>
          <w:sz w:val="18"/>
          <w:szCs w:val="18"/>
        </w:rPr>
        <w:t>） 注：在聘期内，若采购人企业资产规模、业务规模未发生重大变化或国家对上市公司信息披露无相关政策性变化</w:t>
      </w:r>
      <w:r w:rsidRPr="00B64FB5">
        <w:rPr>
          <w:rFonts w:ascii="宋体" w:eastAsia="宋体" w:hAnsi="宋体" w:cs="仿宋"/>
          <w:color w:val="000000"/>
          <w:spacing w:val="-9"/>
          <w:sz w:val="18"/>
          <w:szCs w:val="18"/>
        </w:rPr>
        <w:t>，</w:t>
      </w:r>
      <w:r w:rsidRPr="00B64FB5">
        <w:rPr>
          <w:rFonts w:ascii="宋体" w:eastAsia="宋体" w:hAnsi="宋体" w:cs="仿宋"/>
          <w:color w:val="000000"/>
          <w:sz w:val="18"/>
          <w:szCs w:val="18"/>
        </w:rPr>
        <w:t>报价有效期暂定五年</w:t>
      </w:r>
      <w:r w:rsidRPr="00B64FB5">
        <w:rPr>
          <w:rFonts w:ascii="宋体" w:eastAsia="宋体" w:hAnsi="宋体" w:cs="仿宋"/>
          <w:color w:val="000000"/>
          <w:spacing w:val="-10"/>
          <w:sz w:val="18"/>
          <w:szCs w:val="18"/>
        </w:rPr>
        <w:t>，</w:t>
      </w:r>
      <w:r w:rsidRPr="00B64FB5">
        <w:rPr>
          <w:rFonts w:ascii="宋体" w:eastAsia="宋体" w:hAnsi="宋体" w:cs="仿宋"/>
          <w:color w:val="000000"/>
          <w:sz w:val="18"/>
          <w:szCs w:val="18"/>
        </w:rPr>
        <w:t>如有变化双方</w:t>
      </w:r>
      <w:r w:rsidRPr="00B64FB5">
        <w:rPr>
          <w:rFonts w:ascii="宋体" w:eastAsia="宋体" w:hAnsi="宋体" w:cs="仿宋"/>
          <w:color w:val="000000"/>
          <w:w w:val="99"/>
          <w:sz w:val="18"/>
          <w:szCs w:val="18"/>
        </w:rPr>
        <w:t>另</w:t>
      </w:r>
      <w:r w:rsidRPr="00B64FB5">
        <w:rPr>
          <w:rFonts w:ascii="宋体" w:eastAsia="宋体" w:hAnsi="宋体" w:cs="仿宋"/>
          <w:color w:val="000000"/>
          <w:sz w:val="18"/>
          <w:szCs w:val="18"/>
        </w:rPr>
        <w:t>行协商</w:t>
      </w:r>
      <w:bookmarkEnd w:id="0"/>
      <w:r w:rsidR="00631C53">
        <w:rPr>
          <w:rFonts w:ascii="宋体" w:eastAsia="宋体" w:hAnsi="宋体" w:cs="仿宋" w:hint="eastAsia"/>
          <w:color w:val="000000"/>
          <w:sz w:val="18"/>
          <w:szCs w:val="18"/>
        </w:rPr>
        <w:t>。</w:t>
      </w:r>
      <w:r w:rsidRPr="00B64FB5">
        <w:rPr>
          <w:rFonts w:ascii="宋体" w:eastAsia="宋体" w:hAnsi="宋体"/>
          <w:sz w:val="18"/>
          <w:szCs w:val="18"/>
        </w:rPr>
        <w:t xml:space="preserve">    </w:t>
      </w:r>
    </w:p>
    <w:p w14:paraId="49EFF536" w14:textId="77777777" w:rsidR="002D33E9" w:rsidRDefault="002D33E9" w:rsidP="002D33E9">
      <w:pPr>
        <w:ind w:right="-20"/>
        <w:rPr>
          <w:rFonts w:ascii="宋体" w:eastAsia="宋体" w:hAnsi="宋体" w:cs="仿宋" w:hint="eastAsia"/>
          <w:color w:val="000000"/>
          <w:sz w:val="24"/>
          <w:szCs w:val="24"/>
        </w:rPr>
      </w:pPr>
    </w:p>
    <w:p w14:paraId="0F40D33D" w14:textId="77777777" w:rsidR="002D33E9" w:rsidRDefault="002D33E9" w:rsidP="002D33E9">
      <w:pPr>
        <w:ind w:right="-20"/>
        <w:rPr>
          <w:rFonts w:ascii="宋体" w:eastAsia="宋体" w:hAnsi="宋体" w:cs="仿宋" w:hint="eastAsia"/>
          <w:color w:val="000000"/>
          <w:sz w:val="24"/>
          <w:szCs w:val="24"/>
        </w:rPr>
      </w:pPr>
    </w:p>
    <w:p w14:paraId="5717A2BD" w14:textId="722F6A72" w:rsidR="002D33E9" w:rsidRPr="002D33E9" w:rsidRDefault="002D33E9" w:rsidP="002D33E9">
      <w:pPr>
        <w:spacing w:line="240" w:lineRule="atLeast"/>
        <w:ind w:right="-23"/>
        <w:rPr>
          <w:rFonts w:ascii="宋体" w:eastAsia="宋体" w:hAnsi="宋体" w:cs="仿宋" w:hint="eastAsia"/>
          <w:color w:val="000000"/>
          <w:sz w:val="24"/>
          <w:szCs w:val="24"/>
        </w:rPr>
      </w:pPr>
      <w:r w:rsidRPr="002D33E9">
        <w:rPr>
          <w:rFonts w:ascii="宋体" w:eastAsia="宋体" w:hAnsi="宋体" w:cs="仿宋" w:hint="eastAsia"/>
          <w:color w:val="000000"/>
          <w:sz w:val="24"/>
          <w:szCs w:val="24"/>
        </w:rPr>
        <w:t>报价人：（盖章）</w:t>
      </w:r>
      <w:r w:rsidR="00FC1B66" w:rsidRPr="002D33E9">
        <w:rPr>
          <w:rFonts w:ascii="宋体" w:eastAsia="宋体" w:hAnsi="宋体" w:cs="仿宋"/>
          <w:color w:val="000000"/>
          <w:sz w:val="24"/>
          <w:szCs w:val="24"/>
        </w:rPr>
        <w:t xml:space="preserve">   </w:t>
      </w:r>
    </w:p>
    <w:p w14:paraId="2013888F" w14:textId="77777777" w:rsidR="002D33E9" w:rsidRPr="002D33E9" w:rsidRDefault="002D33E9" w:rsidP="002D33E9">
      <w:pPr>
        <w:spacing w:line="240" w:lineRule="atLeast"/>
        <w:ind w:right="-23"/>
        <w:rPr>
          <w:rFonts w:ascii="宋体" w:eastAsia="宋体" w:hAnsi="宋体" w:hint="eastAsia"/>
          <w:b/>
          <w:bCs/>
          <w:sz w:val="20"/>
          <w:szCs w:val="20"/>
        </w:rPr>
      </w:pPr>
    </w:p>
    <w:p w14:paraId="13FDCD34" w14:textId="025A340F" w:rsidR="002D33E9" w:rsidRDefault="002D33E9" w:rsidP="002D33E9">
      <w:pPr>
        <w:spacing w:line="240" w:lineRule="atLeast"/>
        <w:ind w:right="-23"/>
        <w:rPr>
          <w:rFonts w:ascii="宋体" w:eastAsia="宋体" w:hAnsi="宋体" w:cs="仿宋" w:hint="eastAsia"/>
          <w:color w:val="000000"/>
          <w:sz w:val="24"/>
          <w:szCs w:val="24"/>
        </w:rPr>
      </w:pPr>
      <w:r w:rsidRPr="00FE00E9">
        <w:rPr>
          <w:rFonts w:ascii="宋体" w:eastAsia="宋体" w:hAnsi="宋体" w:cs="仿宋"/>
          <w:color w:val="000000"/>
          <w:sz w:val="24"/>
          <w:szCs w:val="24"/>
        </w:rPr>
        <w:t>执行事务合伙人或委托代理人</w:t>
      </w:r>
      <w:r w:rsidRPr="00FE00E9">
        <w:rPr>
          <w:rFonts w:ascii="宋体" w:eastAsia="宋体" w:hAnsi="宋体" w:cs="仿宋"/>
          <w:color w:val="000000"/>
          <w:spacing w:val="-120"/>
          <w:sz w:val="24"/>
          <w:szCs w:val="24"/>
        </w:rPr>
        <w:t>：</w:t>
      </w:r>
      <w:r w:rsidRPr="00FE00E9">
        <w:rPr>
          <w:rFonts w:ascii="宋体" w:eastAsia="宋体" w:hAnsi="宋体" w:cs="仿宋"/>
          <w:color w:val="000000"/>
          <w:sz w:val="24"/>
          <w:szCs w:val="24"/>
        </w:rPr>
        <w:t>（签字或</w:t>
      </w:r>
      <w:proofErr w:type="gramStart"/>
      <w:r w:rsidRPr="00FE00E9">
        <w:rPr>
          <w:rFonts w:ascii="宋体" w:eastAsia="宋体" w:hAnsi="宋体" w:cs="仿宋"/>
          <w:color w:val="000000"/>
          <w:sz w:val="24"/>
          <w:szCs w:val="24"/>
        </w:rPr>
        <w:t>盖个人章</w:t>
      </w:r>
      <w:proofErr w:type="gramEnd"/>
      <w:r w:rsidRPr="00FE00E9">
        <w:rPr>
          <w:rFonts w:ascii="宋体" w:eastAsia="宋体" w:hAnsi="宋体" w:cs="仿宋"/>
          <w:color w:val="000000"/>
          <w:sz w:val="24"/>
          <w:szCs w:val="24"/>
        </w:rPr>
        <w:t>）</w:t>
      </w:r>
    </w:p>
    <w:p w14:paraId="598BC444" w14:textId="77777777" w:rsidR="002D33E9" w:rsidRDefault="002D33E9" w:rsidP="002D33E9">
      <w:pPr>
        <w:ind w:right="-20"/>
        <w:rPr>
          <w:rFonts w:ascii="宋体" w:eastAsia="宋体" w:hAnsi="宋体" w:cs="仿宋" w:hint="eastAsia"/>
          <w:color w:val="000000"/>
          <w:sz w:val="24"/>
          <w:szCs w:val="24"/>
        </w:rPr>
      </w:pPr>
    </w:p>
    <w:p w14:paraId="40798460" w14:textId="08500EF3" w:rsidR="002D33E9" w:rsidRPr="00FE00E9" w:rsidRDefault="002D33E9" w:rsidP="002D33E9">
      <w:pPr>
        <w:ind w:right="-20"/>
        <w:rPr>
          <w:rFonts w:ascii="宋体" w:eastAsia="宋体" w:hAnsi="宋体" w:cs="仿宋" w:hint="eastAsia"/>
          <w:color w:val="000000"/>
          <w:sz w:val="24"/>
          <w:szCs w:val="24"/>
        </w:rPr>
      </w:pPr>
      <w:r>
        <w:rPr>
          <w:rFonts w:ascii="宋体" w:eastAsia="宋体" w:hAnsi="宋体" w:cs="仿宋" w:hint="eastAsia"/>
          <w:color w:val="000000"/>
          <w:sz w:val="24"/>
          <w:szCs w:val="24"/>
        </w:rPr>
        <w:t xml:space="preserve">日期：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年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月 </w:t>
      </w:r>
      <w:r>
        <w:rPr>
          <w:rFonts w:ascii="宋体" w:eastAsia="宋体" w:hAnsi="宋体" w:cs="仿宋"/>
          <w:color w:val="000000"/>
          <w:sz w:val="24"/>
          <w:szCs w:val="24"/>
        </w:rPr>
        <w:t xml:space="preserve">   </w:t>
      </w:r>
      <w:r>
        <w:rPr>
          <w:rFonts w:ascii="宋体" w:eastAsia="宋体" w:hAnsi="宋体" w:cs="仿宋" w:hint="eastAsia"/>
          <w:color w:val="000000"/>
          <w:sz w:val="24"/>
          <w:szCs w:val="24"/>
        </w:rPr>
        <w:t>日</w:t>
      </w:r>
    </w:p>
    <w:p w14:paraId="53DDE259" w14:textId="77777777" w:rsidR="00FC529A" w:rsidRDefault="00FC1B66" w:rsidP="002D33E9">
      <w:pPr>
        <w:tabs>
          <w:tab w:val="left" w:pos="2769"/>
        </w:tabs>
        <w:ind w:right="-20"/>
        <w:rPr>
          <w:rFonts w:ascii="宋体" w:eastAsia="宋体" w:hAnsi="宋体" w:hint="eastAsia"/>
          <w:b/>
          <w:bCs/>
          <w:sz w:val="32"/>
          <w:szCs w:val="32"/>
        </w:rPr>
      </w:pPr>
      <w:r>
        <w:rPr>
          <w:rFonts w:ascii="宋体" w:eastAsia="宋体" w:hAnsi="宋体"/>
          <w:b/>
          <w:bCs/>
          <w:sz w:val="32"/>
          <w:szCs w:val="32"/>
        </w:rPr>
        <w:t xml:space="preserve">                    </w:t>
      </w:r>
    </w:p>
    <w:p w14:paraId="1CBBF7B0" w14:textId="77777777" w:rsidR="00FC529A" w:rsidRDefault="00FC529A" w:rsidP="002D33E9">
      <w:pPr>
        <w:tabs>
          <w:tab w:val="left" w:pos="2769"/>
        </w:tabs>
        <w:ind w:right="-20"/>
        <w:rPr>
          <w:rFonts w:ascii="宋体" w:eastAsia="宋体" w:hAnsi="宋体" w:hint="eastAsia"/>
          <w:b/>
          <w:bCs/>
          <w:sz w:val="32"/>
          <w:szCs w:val="32"/>
        </w:rPr>
      </w:pPr>
    </w:p>
    <w:p w14:paraId="62F1029A" w14:textId="77777777" w:rsidR="00FC529A" w:rsidRDefault="00FC529A" w:rsidP="002D33E9">
      <w:pPr>
        <w:tabs>
          <w:tab w:val="left" w:pos="2769"/>
        </w:tabs>
        <w:ind w:right="-20"/>
        <w:rPr>
          <w:rFonts w:ascii="宋体" w:eastAsia="宋体" w:hAnsi="宋体" w:hint="eastAsia"/>
          <w:b/>
          <w:bCs/>
          <w:sz w:val="32"/>
          <w:szCs w:val="32"/>
        </w:rPr>
      </w:pPr>
    </w:p>
    <w:p w14:paraId="6D7E5D9D" w14:textId="77777777" w:rsidR="00FC529A" w:rsidRDefault="00FC529A" w:rsidP="002D33E9">
      <w:pPr>
        <w:tabs>
          <w:tab w:val="left" w:pos="2769"/>
        </w:tabs>
        <w:ind w:right="-20"/>
        <w:rPr>
          <w:rFonts w:ascii="宋体" w:eastAsia="宋体" w:hAnsi="宋体" w:hint="eastAsia"/>
          <w:b/>
          <w:bCs/>
          <w:sz w:val="32"/>
          <w:szCs w:val="32"/>
        </w:rPr>
      </w:pPr>
    </w:p>
    <w:p w14:paraId="05F7EBEF" w14:textId="77777777" w:rsidR="00FC529A" w:rsidRDefault="00FC529A" w:rsidP="002D33E9">
      <w:pPr>
        <w:tabs>
          <w:tab w:val="left" w:pos="2769"/>
        </w:tabs>
        <w:ind w:right="-20"/>
        <w:rPr>
          <w:rFonts w:ascii="宋体" w:eastAsia="宋体" w:hAnsi="宋体" w:hint="eastAsia"/>
          <w:b/>
          <w:bCs/>
          <w:sz w:val="32"/>
          <w:szCs w:val="32"/>
        </w:rPr>
      </w:pPr>
    </w:p>
    <w:p w14:paraId="3B09C312" w14:textId="77777777" w:rsidR="00FC529A" w:rsidRDefault="00FC529A" w:rsidP="002D33E9">
      <w:pPr>
        <w:tabs>
          <w:tab w:val="left" w:pos="2769"/>
        </w:tabs>
        <w:ind w:right="-20"/>
        <w:rPr>
          <w:rFonts w:ascii="宋体" w:eastAsia="宋体" w:hAnsi="宋体" w:hint="eastAsia"/>
          <w:b/>
          <w:bCs/>
          <w:sz w:val="32"/>
          <w:szCs w:val="32"/>
        </w:rPr>
      </w:pPr>
    </w:p>
    <w:p w14:paraId="490B0A5A" w14:textId="77777777" w:rsidR="00FC529A" w:rsidRDefault="00FC529A" w:rsidP="002D33E9">
      <w:pPr>
        <w:tabs>
          <w:tab w:val="left" w:pos="2769"/>
        </w:tabs>
        <w:ind w:right="-20"/>
        <w:rPr>
          <w:rFonts w:ascii="宋体" w:eastAsia="宋体" w:hAnsi="宋体" w:hint="eastAsia"/>
          <w:b/>
          <w:bCs/>
          <w:sz w:val="32"/>
          <w:szCs w:val="32"/>
        </w:rPr>
      </w:pPr>
    </w:p>
    <w:p w14:paraId="4BCD7AD4" w14:textId="3B656B48" w:rsidR="00FC529A" w:rsidRDefault="00FC529A" w:rsidP="002D33E9">
      <w:pPr>
        <w:tabs>
          <w:tab w:val="left" w:pos="2769"/>
        </w:tabs>
        <w:ind w:right="-20"/>
        <w:rPr>
          <w:rFonts w:ascii="宋体" w:eastAsia="宋体" w:hAnsi="宋体" w:hint="eastAsia"/>
          <w:b/>
          <w:bCs/>
          <w:sz w:val="32"/>
          <w:szCs w:val="32"/>
        </w:rPr>
      </w:pPr>
    </w:p>
    <w:p w14:paraId="2D2718B8" w14:textId="77777777" w:rsidR="00A205E1" w:rsidRDefault="00A205E1" w:rsidP="002D33E9">
      <w:pPr>
        <w:tabs>
          <w:tab w:val="left" w:pos="2769"/>
        </w:tabs>
        <w:ind w:right="-20"/>
        <w:rPr>
          <w:rFonts w:ascii="宋体" w:eastAsia="宋体" w:hAnsi="宋体" w:hint="eastAsia"/>
          <w:b/>
          <w:bCs/>
          <w:sz w:val="32"/>
          <w:szCs w:val="32"/>
        </w:rPr>
      </w:pPr>
    </w:p>
    <w:p w14:paraId="2C473819" w14:textId="77777777" w:rsidR="00A205E1" w:rsidRDefault="00A205E1" w:rsidP="002D33E9">
      <w:pPr>
        <w:tabs>
          <w:tab w:val="left" w:pos="2769"/>
        </w:tabs>
        <w:ind w:right="-20"/>
        <w:rPr>
          <w:rFonts w:ascii="宋体" w:eastAsia="宋体" w:hAnsi="宋体" w:hint="eastAsia"/>
          <w:sz w:val="24"/>
          <w:szCs w:val="24"/>
        </w:rPr>
      </w:pPr>
    </w:p>
    <w:p w14:paraId="285AD7BE" w14:textId="77777777" w:rsidR="00A205E1" w:rsidRPr="00CA3C2B" w:rsidRDefault="00A205E1" w:rsidP="002D33E9">
      <w:pPr>
        <w:tabs>
          <w:tab w:val="left" w:pos="2769"/>
        </w:tabs>
        <w:ind w:right="-20"/>
        <w:rPr>
          <w:rFonts w:ascii="宋体" w:eastAsia="宋体" w:hAnsi="宋体" w:hint="eastAsia"/>
          <w:sz w:val="28"/>
          <w:szCs w:val="28"/>
        </w:rPr>
      </w:pPr>
      <w:r w:rsidRPr="00CA3C2B">
        <w:rPr>
          <w:rFonts w:ascii="宋体" w:eastAsia="宋体" w:hAnsi="宋体"/>
          <w:sz w:val="28"/>
          <w:szCs w:val="28"/>
        </w:rPr>
        <w:lastRenderedPageBreak/>
        <w:t>3.2</w:t>
      </w:r>
      <w:r w:rsidR="00FC1B66" w:rsidRPr="00CA3C2B">
        <w:rPr>
          <w:rFonts w:ascii="宋体" w:eastAsia="宋体" w:hAnsi="宋体"/>
          <w:sz w:val="28"/>
          <w:szCs w:val="28"/>
        </w:rPr>
        <w:t xml:space="preserve"> </w:t>
      </w:r>
      <w:r w:rsidRPr="00CA3C2B">
        <w:rPr>
          <w:rFonts w:ascii="宋体" w:eastAsia="宋体" w:hAnsi="宋体" w:hint="eastAsia"/>
          <w:sz w:val="28"/>
          <w:szCs w:val="28"/>
        </w:rPr>
        <w:t>报价分项报价表</w:t>
      </w:r>
    </w:p>
    <w:p w14:paraId="3F854158" w14:textId="77777777" w:rsidR="00A205E1" w:rsidRDefault="00A205E1" w:rsidP="002D33E9">
      <w:pPr>
        <w:tabs>
          <w:tab w:val="left" w:pos="2769"/>
        </w:tabs>
        <w:ind w:right="-20"/>
        <w:rPr>
          <w:rFonts w:ascii="宋体" w:eastAsia="宋体" w:hAnsi="宋体" w:hint="eastAsia"/>
          <w:sz w:val="24"/>
          <w:szCs w:val="24"/>
        </w:rPr>
      </w:pPr>
    </w:p>
    <w:p w14:paraId="74CEB9B1" w14:textId="55DEC1FC" w:rsidR="00A205E1" w:rsidRDefault="00A205E1" w:rsidP="00A205E1">
      <w:pPr>
        <w:tabs>
          <w:tab w:val="left" w:pos="2769"/>
        </w:tabs>
        <w:ind w:right="-20"/>
        <w:rPr>
          <w:rFonts w:ascii="宋体" w:eastAsia="宋体" w:hAnsi="宋体" w:hint="eastAsia"/>
          <w:sz w:val="24"/>
          <w:szCs w:val="24"/>
        </w:rPr>
      </w:pPr>
      <w:r>
        <w:rPr>
          <w:rFonts w:ascii="宋体" w:eastAsia="宋体" w:hAnsi="宋体" w:hint="eastAsia"/>
          <w:sz w:val="24"/>
          <w:szCs w:val="24"/>
        </w:rPr>
        <w:t>报价人名称：</w:t>
      </w:r>
    </w:p>
    <w:p w14:paraId="2E36645F" w14:textId="4F345A30" w:rsidR="00A205E1" w:rsidRDefault="00A205E1" w:rsidP="00A205E1">
      <w:pPr>
        <w:tabs>
          <w:tab w:val="left" w:pos="2769"/>
        </w:tabs>
        <w:ind w:right="-20"/>
        <w:rPr>
          <w:rFonts w:ascii="宋体" w:eastAsia="宋体" w:hAnsi="宋体" w:hint="eastAsia"/>
          <w:sz w:val="24"/>
          <w:szCs w:val="24"/>
        </w:rPr>
      </w:pPr>
      <w:r w:rsidRPr="00A205E1">
        <w:rPr>
          <w:rFonts w:ascii="宋体" w:eastAsia="宋体" w:hAnsi="宋体"/>
          <w:noProof/>
          <w:sz w:val="20"/>
          <w:szCs w:val="20"/>
        </w:rPr>
        <mc:AlternateContent>
          <mc:Choice Requires="wpg">
            <w:drawing>
              <wp:anchor distT="0" distB="0" distL="114300" distR="114300" simplePos="0" relativeHeight="251665408" behindDoc="1" locked="0" layoutInCell="0" allowOverlap="1" wp14:anchorId="5C1624D7" wp14:editId="6AB27BB6">
                <wp:simplePos x="0" y="0"/>
                <wp:positionH relativeFrom="margin">
                  <wp:posOffset>-68695</wp:posOffset>
                </wp:positionH>
                <wp:positionV relativeFrom="paragraph">
                  <wp:posOffset>118803</wp:posOffset>
                </wp:positionV>
                <wp:extent cx="5604048" cy="2320175"/>
                <wp:effectExtent l="0" t="0" r="15875" b="23495"/>
                <wp:wrapNone/>
                <wp:docPr id="154" name="drawingObject154"/>
                <wp:cNvGraphicFramePr/>
                <a:graphic xmlns:a="http://schemas.openxmlformats.org/drawingml/2006/main">
                  <a:graphicData uri="http://schemas.microsoft.com/office/word/2010/wordprocessingGroup">
                    <wpg:wgp>
                      <wpg:cNvGrpSpPr/>
                      <wpg:grpSpPr>
                        <a:xfrm>
                          <a:off x="0" y="0"/>
                          <a:ext cx="5604048" cy="2320175"/>
                          <a:chOff x="0" y="0"/>
                          <a:chExt cx="6533261" cy="2562605"/>
                        </a:xfrm>
                        <a:noFill/>
                      </wpg:grpSpPr>
                      <wps:wsp>
                        <wps:cNvPr id="155" name="Shape 155"/>
                        <wps:cNvSpPr/>
                        <wps:spPr>
                          <a:xfrm>
                            <a:off x="0" y="304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6" name="Shape 156"/>
                        <wps:cNvSpPr/>
                        <wps:spPr>
                          <a:xfrm>
                            <a:off x="0" y="35356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7" name="Shape 157"/>
                        <wps:cNvSpPr/>
                        <wps:spPr>
                          <a:xfrm>
                            <a:off x="0" y="72123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8" name="Shape 158"/>
                        <wps:cNvSpPr/>
                        <wps:spPr>
                          <a:xfrm>
                            <a:off x="0" y="108889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59" name="Shape 159"/>
                        <wps:cNvSpPr/>
                        <wps:spPr>
                          <a:xfrm>
                            <a:off x="0" y="145656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0" name="Shape 160"/>
                        <wps:cNvSpPr/>
                        <wps:spPr>
                          <a:xfrm>
                            <a:off x="0" y="182422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1" name="Shape 161"/>
                        <wps:cNvSpPr/>
                        <wps:spPr>
                          <a:xfrm>
                            <a:off x="0" y="2191893"/>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2" name="Shape 162"/>
                        <wps:cNvSpPr/>
                        <wps:spPr>
                          <a:xfrm>
                            <a:off x="0" y="2559558"/>
                            <a:ext cx="6533261" cy="0"/>
                          </a:xfrm>
                          <a:custGeom>
                            <a:avLst/>
                            <a:gdLst/>
                            <a:ahLst/>
                            <a:cxnLst/>
                            <a:rect l="0" t="0" r="0" b="0"/>
                            <a:pathLst>
                              <a:path w="6533261">
                                <a:moveTo>
                                  <a:pt x="0" y="0"/>
                                </a:moveTo>
                                <a:lnTo>
                                  <a:pt x="6533261" y="0"/>
                                </a:lnTo>
                              </a:path>
                            </a:pathLst>
                          </a:custGeom>
                          <a:noFill/>
                          <a:ln w="6095" cap="flat">
                            <a:solidFill>
                              <a:srgbClr val="000000"/>
                            </a:solidFill>
                            <a:prstDash val="solid"/>
                            <a:bevel/>
                          </a:ln>
                        </wps:spPr>
                        <wps:bodyPr vertOverflow="overflow" horzOverflow="overflow" vert="horz" lIns="91440" tIns="45720" rIns="91440" bIns="45720" anchor="t"/>
                      </wps:wsp>
                      <wps:wsp>
                        <wps:cNvPr id="163" name="Shape 163"/>
                        <wps:cNvSpPr/>
                        <wps:spPr>
                          <a:xfrm>
                            <a:off x="3048" y="0"/>
                            <a:ext cx="0" cy="2562605"/>
                          </a:xfrm>
                          <a:custGeom>
                            <a:avLst/>
                            <a:gdLst/>
                            <a:ahLst/>
                            <a:cxnLst/>
                            <a:rect l="0" t="0" r="0" b="0"/>
                            <a:pathLst>
                              <a:path h="2562605">
                                <a:moveTo>
                                  <a:pt x="0" y="0"/>
                                </a:moveTo>
                                <a:lnTo>
                                  <a:pt x="0" y="2562605"/>
                                </a:lnTo>
                              </a:path>
                            </a:pathLst>
                          </a:custGeom>
                          <a:noFill/>
                          <a:ln w="6095" cap="flat">
                            <a:solidFill>
                              <a:srgbClr val="000000"/>
                            </a:solidFill>
                            <a:prstDash val="solid"/>
                            <a:bevel/>
                          </a:ln>
                        </wps:spPr>
                        <wps:bodyPr vertOverflow="overflow" horzOverflow="overflow" vert="horz" lIns="91440" tIns="45720" rIns="91440" bIns="45720" anchor="t"/>
                      </wps:wsp>
                      <wps:wsp>
                        <wps:cNvPr id="164" name="Shape 164"/>
                        <wps:cNvSpPr/>
                        <wps:spPr>
                          <a:xfrm>
                            <a:off x="494537"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5" name="Shape 165"/>
                        <wps:cNvSpPr/>
                        <wps:spPr>
                          <a:xfrm>
                            <a:off x="1772792" y="0"/>
                            <a:ext cx="0" cy="2556509"/>
                          </a:xfrm>
                          <a:custGeom>
                            <a:avLst/>
                            <a:gdLst/>
                            <a:ahLst/>
                            <a:cxnLst/>
                            <a:rect l="0" t="0" r="0" b="0"/>
                            <a:pathLst>
                              <a:path h="2556509">
                                <a:moveTo>
                                  <a:pt x="0" y="0"/>
                                </a:moveTo>
                                <a:lnTo>
                                  <a:pt x="0" y="2556509"/>
                                </a:lnTo>
                              </a:path>
                            </a:pathLst>
                          </a:custGeom>
                          <a:noFill/>
                          <a:ln w="6095" cap="flat">
                            <a:solidFill>
                              <a:srgbClr val="000000"/>
                            </a:solidFill>
                            <a:prstDash val="solid"/>
                            <a:bevel/>
                          </a:ln>
                        </wps:spPr>
                        <wps:bodyPr vertOverflow="overflow" horzOverflow="overflow" vert="horz" lIns="91440" tIns="45720" rIns="91440" bIns="45720" anchor="t"/>
                      </wps:wsp>
                      <wps:wsp>
                        <wps:cNvPr id="166" name="Shape 166"/>
                        <wps:cNvSpPr/>
                        <wps:spPr>
                          <a:xfrm>
                            <a:off x="2920872"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7" name="Shape 167"/>
                        <wps:cNvSpPr/>
                        <wps:spPr>
                          <a:xfrm>
                            <a:off x="3769867"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8" name="Shape 168"/>
                        <wps:cNvSpPr/>
                        <wps:spPr>
                          <a:xfrm>
                            <a:off x="4874133" y="0"/>
                            <a:ext cx="0" cy="2188845"/>
                          </a:xfrm>
                          <a:custGeom>
                            <a:avLst/>
                            <a:gdLst/>
                            <a:ahLst/>
                            <a:cxnLst/>
                            <a:rect l="0" t="0" r="0" b="0"/>
                            <a:pathLst>
                              <a:path h="2188845">
                                <a:moveTo>
                                  <a:pt x="0" y="0"/>
                                </a:moveTo>
                                <a:lnTo>
                                  <a:pt x="0" y="2188845"/>
                                </a:lnTo>
                              </a:path>
                            </a:pathLst>
                          </a:custGeom>
                          <a:noFill/>
                          <a:ln w="6095" cap="flat">
                            <a:solidFill>
                              <a:srgbClr val="000000"/>
                            </a:solidFill>
                            <a:prstDash val="solid"/>
                            <a:bevel/>
                          </a:ln>
                        </wps:spPr>
                        <wps:bodyPr vertOverflow="overflow" horzOverflow="overflow" vert="horz" lIns="91440" tIns="45720" rIns="91440" bIns="45720" anchor="t"/>
                      </wps:wsp>
                      <wps:wsp>
                        <wps:cNvPr id="169" name="Shape 169"/>
                        <wps:cNvSpPr/>
                        <wps:spPr>
                          <a:xfrm>
                            <a:off x="6530213" y="6096"/>
                            <a:ext cx="0" cy="2556509"/>
                          </a:xfrm>
                          <a:custGeom>
                            <a:avLst/>
                            <a:gdLst/>
                            <a:ahLst/>
                            <a:cxnLst/>
                            <a:rect l="0" t="0" r="0" b="0"/>
                            <a:pathLst>
                              <a:path h="2556509">
                                <a:moveTo>
                                  <a:pt x="0" y="0"/>
                                </a:moveTo>
                                <a:lnTo>
                                  <a:pt x="0" y="2556509"/>
                                </a:lnTo>
                              </a:path>
                            </a:pathLst>
                          </a:custGeom>
                          <a:noFill/>
                          <a:ln w="6095" cap="flat">
                            <a:solidFill>
                              <a:srgbClr val="000000"/>
                            </a:solidFill>
                            <a:prstDash val="solid"/>
                            <a:bevel/>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60B02807" id="drawingObject154" o:spid="_x0000_s1026" style="position:absolute;left:0;text-align:left;margin-left:-5.4pt;margin-top:9.35pt;width:441.25pt;height:182.7pt;z-index:-251651072;mso-position-horizontal-relative:margin;mso-width-relative:margin;mso-height-relative:margin" coordsize="65332,2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" o:allowincell="f">
                <v:shape id="Shape 155" o:spid="_x0000_s1027" style="position:absolute;top:30;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" path="m,l6533261,e" filled="f" strokeweight=".16931mm">
                  <v:stroke joinstyle="bevel"/>
                  <v:path arrowok="t" textboxrect="0,0,6533261,0"/>
                </v:shape>
                <v:shape id="Shape 156" o:spid="_x0000_s1028" style="position:absolute;top:353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" path="m,l6533261,e" filled="f" strokeweight=".16931mm">
                  <v:stroke joinstyle="bevel"/>
                  <v:path arrowok="t" textboxrect="0,0,6533261,0"/>
                </v:shape>
                <v:shape id="Shape 157" o:spid="_x0000_s1029" style="position:absolute;top:7212;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" path="m,l6533261,e" filled="f" strokeweight=".16931mm">
                  <v:stroke joinstyle="bevel"/>
                  <v:path arrowok="t" textboxrect="0,0,6533261,0"/>
                </v:shape>
                <v:shape id="Shape 158" o:spid="_x0000_s1030" style="position:absolute;top:10888;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" path="m,l6533261,e" filled="f" strokeweight=".16931mm">
                  <v:stroke joinstyle="bevel"/>
                  <v:path arrowok="t" textboxrect="0,0,6533261,0"/>
                </v:shape>
                <v:shape id="Shape 159" o:spid="_x0000_s1031" style="position:absolute;top:1456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" path="m,l6533261,e" filled="f" strokeweight=".16931mm">
                  <v:stroke joinstyle="bevel"/>
                  <v:path arrowok="t" textboxrect="0,0,6533261,0"/>
                </v:shape>
                <v:shape id="Shape 160" o:spid="_x0000_s1032" style="position:absolute;top:18242;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" path="m,l6533261,e" filled="f" strokeweight=".16931mm">
                  <v:stroke joinstyle="bevel"/>
                  <v:path arrowok="t" textboxrect="0,0,6533261,0"/>
                </v:shape>
                <v:shape id="Shape 161" o:spid="_x0000_s1033" style="position:absolute;top:21918;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" path="m,l6533261,e" filled="f" strokeweight=".16931mm">
                  <v:stroke joinstyle="bevel"/>
                  <v:path arrowok="t" textboxrect="0,0,6533261,0"/>
                </v:shape>
                <v:shape id="Shape 162" o:spid="_x0000_s1034" style="position:absolute;top:25595;width:65332;height:0;visibility:visible;mso-wrap-style:square;v-text-anchor:top" coordsize="653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" path="m,l6533261,e" filled="f" strokeweight=".16931mm">
                  <v:stroke joinstyle="bevel"/>
                  <v:path arrowok="t" textboxrect="0,0,6533261,0"/>
                </v:shape>
                <v:shape id="Shape 163" o:spid="_x0000_s1035" style="position:absolute;left:30;width:0;height:25626;visibility:visible;mso-wrap-style:square;v-text-anchor:top" coordsize="0,25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" path="m,l,2562605e" filled="f" strokeweight=".16931mm">
                  <v:stroke joinstyle="bevel"/>
                  <v:path arrowok="t" textboxrect="0,0,0,2562605"/>
                </v:shape>
                <v:shape id="Shape 164" o:spid="_x0000_s1036" style="position:absolute;left:4945;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" path="m,l,2188845e" filled="f" strokeweight=".16931mm">
                  <v:stroke joinstyle="bevel"/>
                  <v:path arrowok="t" textboxrect="0,0,0,2188845"/>
                </v:shape>
                <v:shape id="Shape 165" o:spid="_x0000_s1037" style="position:absolute;left:17727;width:0;height:25565;visibility:visible;mso-wrap-style:square;v-text-anchor:top" coordsize="0,255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" path="m,l,2556509e" filled="f" strokeweight=".16931mm">
                  <v:stroke joinstyle="bevel"/>
                  <v:path arrowok="t" textboxrect="0,0,0,2556509"/>
                </v:shape>
                <v:shape id="Shape 166" o:spid="_x0000_s1038" style="position:absolute;left:29208;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" path="m,l,2188845e" filled="f" strokeweight=".16931mm">
                  <v:stroke joinstyle="bevel"/>
                  <v:path arrowok="t" textboxrect="0,0,0,2188845"/>
                </v:shape>
                <v:shape id="Shape 167" o:spid="_x0000_s1039" style="position:absolute;left:37698;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" path="m,l,2188845e" filled="f" strokeweight=".16931mm">
                  <v:stroke joinstyle="bevel"/>
                  <v:path arrowok="t" textboxrect="0,0,0,2188845"/>
                </v:shape>
                <v:shape id="Shape 168" o:spid="_x0000_s1040" style="position:absolute;left:48741;width:0;height:21888;visibility:visible;mso-wrap-style:square;v-text-anchor:top" coordsize="0,218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" path="m,l,2188845e" filled="f" strokeweight=".16931mm">
                  <v:stroke joinstyle="bevel"/>
                  <v:path arrowok="t" textboxrect="0,0,0,2188845"/>
                </v:shape>
                <v:shape id="Shape 169" o:spid="_x0000_s1041" style="position:absolute;left:65302;top:60;width:0;height:25566;visibility:visible;mso-wrap-style:square;v-text-anchor:top" coordsize="0,255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" path="m,l,2556509e" filled="f" strokeweight=".16931mm">
                  <v:stroke joinstyle="bevel"/>
                  <v:path arrowok="t" textboxrect="0,0,0,2556509"/>
                </v:shape>
                <w10:wrap anchorx="margin"/>
              </v:group>
            </w:pict>
          </mc:Fallback>
        </mc:AlternateContent>
      </w:r>
    </w:p>
    <w:p w14:paraId="11F54AB3" w14:textId="54BA5C84" w:rsidR="00FC529A" w:rsidRPr="00A205E1" w:rsidRDefault="00A205E1" w:rsidP="00A205E1">
      <w:pPr>
        <w:tabs>
          <w:tab w:val="left" w:pos="2769"/>
        </w:tabs>
        <w:rPr>
          <w:rFonts w:ascii="宋体" w:eastAsia="宋体" w:hAnsi="宋体" w:hint="eastAsia"/>
          <w:sz w:val="24"/>
          <w:szCs w:val="24"/>
        </w:rPr>
      </w:pPr>
      <w:r w:rsidRPr="00A205E1">
        <w:rPr>
          <w:rFonts w:ascii="宋体" w:eastAsia="宋体" w:hAnsi="宋体" w:hint="eastAsia"/>
          <w:sz w:val="20"/>
          <w:szCs w:val="20"/>
        </w:rPr>
        <w:t>序号</w:t>
      </w:r>
      <w:r>
        <w:rPr>
          <w:rFonts w:ascii="宋体" w:eastAsia="宋体" w:hAnsi="宋体" w:hint="eastAsia"/>
          <w:sz w:val="20"/>
          <w:szCs w:val="20"/>
        </w:rPr>
        <w:t xml:space="preserve"> </w:t>
      </w:r>
      <w:r>
        <w:rPr>
          <w:rFonts w:ascii="宋体" w:eastAsia="宋体" w:hAnsi="宋体"/>
          <w:sz w:val="20"/>
          <w:szCs w:val="20"/>
        </w:rPr>
        <w:t xml:space="preserve">      </w:t>
      </w:r>
      <w:r>
        <w:rPr>
          <w:rFonts w:ascii="宋体" w:eastAsia="宋体" w:hAnsi="宋体" w:hint="eastAsia"/>
          <w:sz w:val="20"/>
          <w:szCs w:val="20"/>
        </w:rPr>
        <w:t xml:space="preserve">分项内容 </w:t>
      </w:r>
      <w:r>
        <w:rPr>
          <w:rFonts w:ascii="宋体" w:eastAsia="宋体" w:hAnsi="宋体"/>
          <w:sz w:val="20"/>
          <w:szCs w:val="20"/>
        </w:rPr>
        <w:t xml:space="preserve">      </w:t>
      </w:r>
      <w:r w:rsidRPr="00A205E1">
        <w:rPr>
          <w:rFonts w:ascii="宋体" w:eastAsia="宋体" w:hAnsi="宋体"/>
          <w:sz w:val="20"/>
          <w:szCs w:val="20"/>
        </w:rPr>
        <w:tab/>
      </w:r>
      <w:r>
        <w:rPr>
          <w:rFonts w:ascii="宋体" w:eastAsia="宋体" w:hAnsi="宋体" w:hint="eastAsia"/>
          <w:sz w:val="20"/>
          <w:szCs w:val="20"/>
        </w:rPr>
        <w:t xml:space="preserve">数量 </w:t>
      </w:r>
      <w:r>
        <w:rPr>
          <w:rFonts w:ascii="宋体" w:eastAsia="宋体" w:hAnsi="宋体"/>
          <w:sz w:val="20"/>
          <w:szCs w:val="20"/>
        </w:rPr>
        <w:t xml:space="preserve">        </w:t>
      </w:r>
      <w:r>
        <w:rPr>
          <w:rFonts w:ascii="宋体" w:eastAsia="宋体" w:hAnsi="宋体" w:hint="eastAsia"/>
          <w:sz w:val="20"/>
          <w:szCs w:val="20"/>
        </w:rPr>
        <w:t xml:space="preserve">单价 </w:t>
      </w:r>
      <w:r>
        <w:rPr>
          <w:rFonts w:ascii="宋体" w:eastAsia="宋体" w:hAnsi="宋体"/>
          <w:sz w:val="20"/>
          <w:szCs w:val="20"/>
        </w:rPr>
        <w:t xml:space="preserve">       </w:t>
      </w:r>
      <w:r>
        <w:rPr>
          <w:rFonts w:ascii="宋体" w:eastAsia="宋体" w:hAnsi="宋体" w:hint="eastAsia"/>
          <w:sz w:val="20"/>
          <w:szCs w:val="20"/>
        </w:rPr>
        <w:t xml:space="preserve">小计（元） </w:t>
      </w:r>
      <w:r>
        <w:rPr>
          <w:rFonts w:ascii="宋体" w:eastAsia="宋体" w:hAnsi="宋体"/>
          <w:sz w:val="20"/>
          <w:szCs w:val="20"/>
        </w:rPr>
        <w:t xml:space="preserve">      </w:t>
      </w:r>
      <w:r>
        <w:rPr>
          <w:rFonts w:ascii="宋体" w:eastAsia="宋体" w:hAnsi="宋体" w:hint="eastAsia"/>
          <w:sz w:val="20"/>
          <w:szCs w:val="20"/>
        </w:rPr>
        <w:t>备注</w:t>
      </w:r>
    </w:p>
    <w:p w14:paraId="3C963A2D" w14:textId="69A8160D" w:rsidR="00FC529A" w:rsidRDefault="00FC529A" w:rsidP="00A205E1">
      <w:pPr>
        <w:tabs>
          <w:tab w:val="left" w:pos="2769"/>
        </w:tabs>
        <w:rPr>
          <w:rFonts w:ascii="宋体" w:eastAsia="宋体" w:hAnsi="宋体" w:hint="eastAsia"/>
          <w:b/>
          <w:bCs/>
          <w:sz w:val="32"/>
          <w:szCs w:val="32"/>
        </w:rPr>
      </w:pPr>
    </w:p>
    <w:p w14:paraId="383004D6" w14:textId="4FCEE502" w:rsidR="00A205E1" w:rsidRDefault="00A205E1" w:rsidP="002D33E9">
      <w:pPr>
        <w:tabs>
          <w:tab w:val="left" w:pos="2769"/>
        </w:tabs>
        <w:ind w:right="-20"/>
        <w:rPr>
          <w:rFonts w:ascii="宋体" w:eastAsia="宋体" w:hAnsi="宋体" w:hint="eastAsia"/>
          <w:b/>
          <w:bCs/>
          <w:sz w:val="32"/>
          <w:szCs w:val="32"/>
        </w:rPr>
      </w:pPr>
    </w:p>
    <w:p w14:paraId="33289B5A" w14:textId="77777777" w:rsidR="00A205E1" w:rsidRDefault="00A205E1" w:rsidP="002D33E9">
      <w:pPr>
        <w:tabs>
          <w:tab w:val="left" w:pos="2769"/>
        </w:tabs>
        <w:ind w:right="-20"/>
        <w:rPr>
          <w:rFonts w:ascii="宋体" w:eastAsia="宋体" w:hAnsi="宋体" w:hint="eastAsia"/>
          <w:b/>
          <w:bCs/>
          <w:sz w:val="32"/>
          <w:szCs w:val="32"/>
        </w:rPr>
      </w:pPr>
    </w:p>
    <w:p w14:paraId="25B9169A" w14:textId="77777777" w:rsidR="00A205E1" w:rsidRDefault="00A205E1" w:rsidP="002D33E9">
      <w:pPr>
        <w:tabs>
          <w:tab w:val="left" w:pos="2769"/>
        </w:tabs>
        <w:ind w:right="-20"/>
        <w:rPr>
          <w:rFonts w:ascii="宋体" w:eastAsia="宋体" w:hAnsi="宋体" w:hint="eastAsia"/>
          <w:b/>
          <w:bCs/>
          <w:sz w:val="32"/>
          <w:szCs w:val="32"/>
        </w:rPr>
      </w:pPr>
    </w:p>
    <w:p w14:paraId="2FBE6C97" w14:textId="77777777" w:rsidR="00A205E1" w:rsidRDefault="00A205E1" w:rsidP="00A205E1">
      <w:pPr>
        <w:ind w:left="840" w:right="-20"/>
        <w:rPr>
          <w:rFonts w:ascii="宋体" w:eastAsia="宋体" w:hAnsi="宋体" w:hint="eastAsia"/>
          <w:sz w:val="20"/>
          <w:szCs w:val="20"/>
        </w:rPr>
      </w:pPr>
    </w:p>
    <w:p w14:paraId="7C95C9F3" w14:textId="27D87F59" w:rsidR="00A205E1" w:rsidRDefault="00A205E1" w:rsidP="00A205E1">
      <w:pPr>
        <w:ind w:left="840" w:right="-20"/>
        <w:rPr>
          <w:rFonts w:ascii="宋体" w:eastAsia="宋体" w:hAnsi="宋体" w:hint="eastAsia"/>
          <w:sz w:val="20"/>
          <w:szCs w:val="20"/>
        </w:rPr>
      </w:pPr>
      <w:r w:rsidRPr="00A205E1">
        <w:rPr>
          <w:rFonts w:ascii="宋体" w:eastAsia="宋体" w:hAnsi="宋体" w:hint="eastAsia"/>
          <w:sz w:val="20"/>
          <w:szCs w:val="20"/>
        </w:rPr>
        <w:t>总</w:t>
      </w:r>
      <w:r>
        <w:rPr>
          <w:rFonts w:ascii="宋体" w:eastAsia="宋体" w:hAnsi="宋体"/>
          <w:sz w:val="20"/>
          <w:szCs w:val="20"/>
        </w:rPr>
        <w:t xml:space="preserve">   </w:t>
      </w:r>
      <w:r w:rsidRPr="00A205E1">
        <w:rPr>
          <w:rFonts w:ascii="宋体" w:eastAsia="宋体" w:hAnsi="宋体" w:hint="eastAsia"/>
          <w:sz w:val="20"/>
          <w:szCs w:val="20"/>
        </w:rPr>
        <w:t>价</w:t>
      </w:r>
      <w:r w:rsidR="00FC1B66" w:rsidRPr="00A205E1">
        <w:rPr>
          <w:rFonts w:ascii="宋体" w:eastAsia="宋体" w:hAnsi="宋体"/>
          <w:sz w:val="20"/>
          <w:szCs w:val="20"/>
        </w:rPr>
        <w:t xml:space="preserve">     </w:t>
      </w:r>
    </w:p>
    <w:p w14:paraId="2EA680AD" w14:textId="77777777" w:rsidR="00A205E1" w:rsidRDefault="00A205E1" w:rsidP="00A205E1">
      <w:pPr>
        <w:ind w:left="840" w:right="-20"/>
        <w:rPr>
          <w:rFonts w:ascii="宋体" w:eastAsia="宋体" w:hAnsi="宋体" w:hint="eastAsia"/>
          <w:sz w:val="20"/>
          <w:szCs w:val="20"/>
        </w:rPr>
      </w:pPr>
    </w:p>
    <w:p w14:paraId="47293C1E" w14:textId="77777777" w:rsidR="00A205E1" w:rsidRDefault="00A205E1" w:rsidP="00A205E1">
      <w:pPr>
        <w:ind w:left="840" w:right="-20"/>
        <w:rPr>
          <w:rFonts w:ascii="宋体" w:eastAsia="宋体" w:hAnsi="宋体" w:hint="eastAsia"/>
          <w:sz w:val="20"/>
          <w:szCs w:val="20"/>
        </w:rPr>
      </w:pPr>
    </w:p>
    <w:p w14:paraId="50CC86C4" w14:textId="77777777" w:rsidR="00A205E1" w:rsidRDefault="00A205E1" w:rsidP="00A205E1">
      <w:pPr>
        <w:ind w:left="840" w:right="-20"/>
        <w:rPr>
          <w:rFonts w:ascii="宋体" w:eastAsia="宋体" w:hAnsi="宋体" w:hint="eastAsia"/>
          <w:sz w:val="20"/>
          <w:szCs w:val="20"/>
        </w:rPr>
      </w:pPr>
    </w:p>
    <w:p w14:paraId="29FC0518" w14:textId="515AF5BA" w:rsidR="00A205E1" w:rsidRPr="00FE00E9" w:rsidRDefault="00FC1B66" w:rsidP="00A205E1">
      <w:pPr>
        <w:ind w:right="-20"/>
        <w:rPr>
          <w:rFonts w:ascii="宋体" w:eastAsia="宋体" w:hAnsi="宋体" w:cs="仿宋" w:hint="eastAsia"/>
          <w:color w:val="000000"/>
          <w:sz w:val="24"/>
          <w:szCs w:val="24"/>
        </w:rPr>
      </w:pPr>
      <w:r w:rsidRPr="00A205E1">
        <w:rPr>
          <w:rFonts w:ascii="宋体" w:eastAsia="宋体" w:hAnsi="宋体"/>
          <w:sz w:val="20"/>
          <w:szCs w:val="20"/>
        </w:rPr>
        <w:t xml:space="preserve"> </w:t>
      </w:r>
      <w:r w:rsidR="00A205E1" w:rsidRPr="00FE00E9">
        <w:rPr>
          <w:rFonts w:ascii="宋体" w:eastAsia="宋体" w:hAnsi="宋体" w:cs="仿宋"/>
          <w:color w:val="000000"/>
          <w:sz w:val="24"/>
          <w:szCs w:val="24"/>
        </w:rPr>
        <w:t>注：</w:t>
      </w:r>
      <w:r w:rsidR="00A205E1" w:rsidRPr="00FE00E9">
        <w:rPr>
          <w:rFonts w:ascii="宋体" w:eastAsia="宋体" w:hAnsi="宋体" w:cs="仿宋"/>
          <w:color w:val="000000"/>
          <w:spacing w:val="2"/>
          <w:sz w:val="24"/>
          <w:szCs w:val="24"/>
        </w:rPr>
        <w:t>1</w:t>
      </w:r>
      <w:r w:rsidR="00A205E1" w:rsidRPr="00FE00E9">
        <w:rPr>
          <w:rFonts w:ascii="宋体" w:eastAsia="宋体" w:hAnsi="宋体" w:cs="仿宋"/>
          <w:color w:val="000000"/>
          <w:w w:val="99"/>
          <w:sz w:val="24"/>
          <w:szCs w:val="24"/>
        </w:rPr>
        <w:t>、</w:t>
      </w:r>
      <w:r w:rsidR="00A205E1" w:rsidRPr="00FE00E9">
        <w:rPr>
          <w:rFonts w:ascii="宋体" w:eastAsia="宋体" w:hAnsi="宋体" w:cs="仿宋"/>
          <w:color w:val="000000"/>
          <w:spacing w:val="2"/>
          <w:sz w:val="24"/>
          <w:szCs w:val="24"/>
        </w:rPr>
        <w:t>可</w:t>
      </w:r>
      <w:r w:rsidR="00A205E1" w:rsidRPr="00FE00E9">
        <w:rPr>
          <w:rFonts w:ascii="宋体" w:eastAsia="宋体" w:hAnsi="宋体" w:cs="仿宋"/>
          <w:color w:val="000000"/>
          <w:sz w:val="24"/>
          <w:szCs w:val="24"/>
        </w:rPr>
        <w:t>根据</w:t>
      </w:r>
      <w:r w:rsidR="00A205E1" w:rsidRPr="00FE00E9">
        <w:rPr>
          <w:rFonts w:ascii="宋体" w:eastAsia="宋体" w:hAnsi="宋体" w:cs="仿宋"/>
          <w:color w:val="000000"/>
          <w:spacing w:val="3"/>
          <w:sz w:val="24"/>
          <w:szCs w:val="24"/>
        </w:rPr>
        <w:t>具</w:t>
      </w:r>
      <w:r w:rsidR="00A205E1" w:rsidRPr="00FE00E9">
        <w:rPr>
          <w:rFonts w:ascii="宋体" w:eastAsia="宋体" w:hAnsi="宋体" w:cs="仿宋"/>
          <w:color w:val="000000"/>
          <w:sz w:val="24"/>
          <w:szCs w:val="24"/>
        </w:rPr>
        <w:t>体情</w:t>
      </w:r>
      <w:r w:rsidR="00A205E1" w:rsidRPr="00FE00E9">
        <w:rPr>
          <w:rFonts w:ascii="宋体" w:eastAsia="宋体" w:hAnsi="宋体" w:cs="仿宋"/>
          <w:color w:val="000000"/>
          <w:spacing w:val="2"/>
          <w:sz w:val="24"/>
          <w:szCs w:val="24"/>
        </w:rPr>
        <w:t>况</w:t>
      </w:r>
      <w:r w:rsidR="00A205E1" w:rsidRPr="00FE00E9">
        <w:rPr>
          <w:rFonts w:ascii="宋体" w:eastAsia="宋体" w:hAnsi="宋体" w:cs="仿宋"/>
          <w:color w:val="000000"/>
          <w:sz w:val="24"/>
          <w:szCs w:val="24"/>
        </w:rPr>
        <w:t>调整</w:t>
      </w:r>
      <w:r w:rsidR="00A205E1" w:rsidRPr="00FE00E9">
        <w:rPr>
          <w:rFonts w:ascii="宋体" w:eastAsia="宋体" w:hAnsi="宋体" w:cs="仿宋"/>
          <w:color w:val="000000"/>
          <w:spacing w:val="2"/>
          <w:sz w:val="24"/>
          <w:szCs w:val="24"/>
        </w:rPr>
        <w:t>报</w:t>
      </w:r>
      <w:r w:rsidR="00A205E1" w:rsidRPr="00FE00E9">
        <w:rPr>
          <w:rFonts w:ascii="宋体" w:eastAsia="宋体" w:hAnsi="宋体" w:cs="仿宋"/>
          <w:color w:val="000000"/>
          <w:sz w:val="24"/>
          <w:szCs w:val="24"/>
        </w:rPr>
        <w:t>价明细</w:t>
      </w:r>
      <w:r w:rsidR="00A205E1" w:rsidRPr="00FE00E9">
        <w:rPr>
          <w:rFonts w:ascii="宋体" w:eastAsia="宋体" w:hAnsi="宋体" w:cs="仿宋"/>
          <w:color w:val="000000"/>
          <w:spacing w:val="3"/>
          <w:sz w:val="24"/>
          <w:szCs w:val="24"/>
        </w:rPr>
        <w:t>清</w:t>
      </w:r>
      <w:r w:rsidR="00A205E1" w:rsidRPr="00FE00E9">
        <w:rPr>
          <w:rFonts w:ascii="宋体" w:eastAsia="宋体" w:hAnsi="宋体" w:cs="仿宋"/>
          <w:color w:val="000000"/>
          <w:sz w:val="24"/>
          <w:szCs w:val="24"/>
        </w:rPr>
        <w:t>单格</w:t>
      </w:r>
      <w:r w:rsidR="00A205E1" w:rsidRPr="00FE00E9">
        <w:rPr>
          <w:rFonts w:ascii="宋体" w:eastAsia="宋体" w:hAnsi="宋体" w:cs="仿宋"/>
          <w:color w:val="000000"/>
          <w:spacing w:val="2"/>
          <w:sz w:val="24"/>
          <w:szCs w:val="24"/>
        </w:rPr>
        <w:t>式</w:t>
      </w:r>
      <w:r w:rsidR="00A205E1" w:rsidRPr="00FE00E9">
        <w:rPr>
          <w:rFonts w:ascii="宋体" w:eastAsia="宋体" w:hAnsi="宋体" w:cs="仿宋"/>
          <w:color w:val="000000"/>
          <w:sz w:val="24"/>
          <w:szCs w:val="24"/>
        </w:rPr>
        <w:t>，但</w:t>
      </w:r>
      <w:r w:rsidR="00A205E1" w:rsidRPr="00FE00E9">
        <w:rPr>
          <w:rFonts w:ascii="宋体" w:eastAsia="宋体" w:hAnsi="宋体" w:cs="仿宋"/>
          <w:color w:val="000000"/>
          <w:spacing w:val="3"/>
          <w:sz w:val="24"/>
          <w:szCs w:val="24"/>
        </w:rPr>
        <w:t>应</w:t>
      </w:r>
      <w:r w:rsidR="00A205E1" w:rsidRPr="00FE00E9">
        <w:rPr>
          <w:rFonts w:ascii="宋体" w:eastAsia="宋体" w:hAnsi="宋体" w:cs="仿宋"/>
          <w:color w:val="000000"/>
          <w:sz w:val="24"/>
          <w:szCs w:val="24"/>
        </w:rPr>
        <w:t>包括</w:t>
      </w:r>
      <w:r w:rsidR="00A205E1" w:rsidRPr="00FE00E9">
        <w:rPr>
          <w:rFonts w:ascii="宋体" w:eastAsia="宋体" w:hAnsi="宋体" w:cs="仿宋"/>
          <w:color w:val="000000"/>
          <w:spacing w:val="2"/>
          <w:sz w:val="24"/>
          <w:szCs w:val="24"/>
        </w:rPr>
        <w:t>项</w:t>
      </w:r>
      <w:r w:rsidR="00A205E1" w:rsidRPr="00FE00E9">
        <w:rPr>
          <w:rFonts w:ascii="宋体" w:eastAsia="宋体" w:hAnsi="宋体" w:cs="仿宋"/>
          <w:color w:val="000000"/>
          <w:sz w:val="24"/>
          <w:szCs w:val="24"/>
        </w:rPr>
        <w:t>目涉</w:t>
      </w:r>
      <w:r w:rsidR="00A205E1" w:rsidRPr="00FE00E9">
        <w:rPr>
          <w:rFonts w:ascii="宋体" w:eastAsia="宋体" w:hAnsi="宋体" w:cs="仿宋"/>
          <w:color w:val="000000"/>
          <w:spacing w:val="2"/>
          <w:sz w:val="24"/>
          <w:szCs w:val="24"/>
        </w:rPr>
        <w:t>及</w:t>
      </w:r>
      <w:r w:rsidR="00A205E1" w:rsidRPr="00FE00E9">
        <w:rPr>
          <w:rFonts w:ascii="宋体" w:eastAsia="宋体" w:hAnsi="宋体" w:cs="仿宋"/>
          <w:color w:val="000000"/>
          <w:sz w:val="24"/>
          <w:szCs w:val="24"/>
        </w:rPr>
        <w:t>的一</w:t>
      </w:r>
      <w:r w:rsidR="00A205E1" w:rsidRPr="00FE00E9">
        <w:rPr>
          <w:rFonts w:ascii="宋体" w:eastAsia="宋体" w:hAnsi="宋体" w:cs="仿宋"/>
          <w:color w:val="000000"/>
          <w:spacing w:val="3"/>
          <w:sz w:val="24"/>
          <w:szCs w:val="24"/>
        </w:rPr>
        <w:t>切</w:t>
      </w:r>
      <w:r w:rsidR="00A205E1" w:rsidRPr="00FE00E9">
        <w:rPr>
          <w:rFonts w:ascii="宋体" w:eastAsia="宋体" w:hAnsi="宋体" w:cs="仿宋"/>
          <w:color w:val="000000"/>
          <w:sz w:val="24"/>
          <w:szCs w:val="24"/>
        </w:rPr>
        <w:t>相关</w:t>
      </w:r>
    </w:p>
    <w:p w14:paraId="1D7411DB" w14:textId="77777777" w:rsidR="00A205E1" w:rsidRPr="00FE00E9" w:rsidRDefault="00A205E1" w:rsidP="00A205E1">
      <w:pPr>
        <w:ind w:left="840" w:right="-20"/>
        <w:rPr>
          <w:rFonts w:ascii="宋体" w:eastAsia="宋体" w:hAnsi="宋体" w:cs="仿宋" w:hint="eastAsia"/>
          <w:color w:val="000000"/>
          <w:sz w:val="24"/>
          <w:szCs w:val="24"/>
        </w:rPr>
      </w:pPr>
      <w:r w:rsidRPr="00FE00E9">
        <w:rPr>
          <w:rFonts w:ascii="宋体" w:eastAsia="宋体" w:hAnsi="宋体" w:cs="仿宋"/>
          <w:color w:val="000000"/>
          <w:sz w:val="24"/>
          <w:szCs w:val="24"/>
        </w:rPr>
        <w:t>税、费等费用。</w:t>
      </w:r>
    </w:p>
    <w:p w14:paraId="3D17C887" w14:textId="77777777" w:rsidR="00A205E1" w:rsidRPr="00FE00E9" w:rsidRDefault="00A205E1" w:rsidP="00A205E1">
      <w:pPr>
        <w:ind w:right="-20" w:firstLineChars="200" w:firstLine="480"/>
        <w:rPr>
          <w:rFonts w:ascii="宋体" w:eastAsia="宋体" w:hAnsi="宋体" w:cs="仿宋" w:hint="eastAsia"/>
          <w:color w:val="000000"/>
          <w:sz w:val="24"/>
          <w:szCs w:val="24"/>
        </w:rPr>
      </w:pPr>
      <w:r w:rsidRPr="00FE00E9">
        <w:rPr>
          <w:rFonts w:ascii="宋体" w:eastAsia="宋体" w:hAnsi="宋体" w:cs="仿宋"/>
          <w:color w:val="000000"/>
          <w:sz w:val="24"/>
          <w:szCs w:val="24"/>
        </w:rPr>
        <w:t>2、报价明细清单中合计总价应与相应总报价一致。</w:t>
      </w:r>
    </w:p>
    <w:p w14:paraId="05485D49" w14:textId="77777777" w:rsidR="00A205E1" w:rsidRDefault="00A205E1" w:rsidP="00A205E1">
      <w:pPr>
        <w:spacing w:line="240" w:lineRule="atLeast"/>
        <w:ind w:right="-23"/>
        <w:rPr>
          <w:rFonts w:ascii="宋体" w:eastAsia="宋体" w:hAnsi="宋体" w:cs="仿宋" w:hint="eastAsia"/>
          <w:color w:val="000000"/>
          <w:sz w:val="24"/>
          <w:szCs w:val="24"/>
        </w:rPr>
      </w:pPr>
    </w:p>
    <w:p w14:paraId="6AD1402B" w14:textId="77777777" w:rsidR="00A205E1" w:rsidRDefault="00A205E1" w:rsidP="00A205E1">
      <w:pPr>
        <w:spacing w:line="240" w:lineRule="atLeast"/>
        <w:ind w:right="-23"/>
        <w:rPr>
          <w:rFonts w:ascii="宋体" w:eastAsia="宋体" w:hAnsi="宋体" w:cs="仿宋" w:hint="eastAsia"/>
          <w:color w:val="000000"/>
          <w:sz w:val="24"/>
          <w:szCs w:val="24"/>
        </w:rPr>
      </w:pPr>
    </w:p>
    <w:p w14:paraId="6BF89B24" w14:textId="77777777" w:rsidR="00A205E1" w:rsidRDefault="00A205E1" w:rsidP="00A205E1">
      <w:pPr>
        <w:spacing w:line="240" w:lineRule="atLeast"/>
        <w:ind w:right="-23"/>
        <w:rPr>
          <w:rFonts w:ascii="宋体" w:eastAsia="宋体" w:hAnsi="宋体" w:cs="仿宋" w:hint="eastAsia"/>
          <w:color w:val="000000"/>
          <w:sz w:val="24"/>
          <w:szCs w:val="24"/>
        </w:rPr>
      </w:pPr>
    </w:p>
    <w:p w14:paraId="444044A3" w14:textId="7897A096" w:rsidR="00A205E1" w:rsidRPr="002D33E9" w:rsidRDefault="00A205E1" w:rsidP="00A205E1">
      <w:pPr>
        <w:spacing w:line="240" w:lineRule="atLeast"/>
        <w:ind w:right="-23"/>
        <w:rPr>
          <w:rFonts w:ascii="宋体" w:eastAsia="宋体" w:hAnsi="宋体" w:cs="仿宋" w:hint="eastAsia"/>
          <w:color w:val="000000"/>
          <w:sz w:val="24"/>
          <w:szCs w:val="24"/>
        </w:rPr>
      </w:pPr>
      <w:r w:rsidRPr="002D33E9">
        <w:rPr>
          <w:rFonts w:ascii="宋体" w:eastAsia="宋体" w:hAnsi="宋体" w:cs="仿宋" w:hint="eastAsia"/>
          <w:color w:val="000000"/>
          <w:sz w:val="24"/>
          <w:szCs w:val="24"/>
        </w:rPr>
        <w:t>报价人：（盖章）</w:t>
      </w:r>
      <w:r w:rsidRPr="002D33E9">
        <w:rPr>
          <w:rFonts w:ascii="宋体" w:eastAsia="宋体" w:hAnsi="宋体" w:cs="仿宋"/>
          <w:color w:val="000000"/>
          <w:sz w:val="24"/>
          <w:szCs w:val="24"/>
        </w:rPr>
        <w:t xml:space="preserve">   </w:t>
      </w:r>
    </w:p>
    <w:p w14:paraId="7095FC66" w14:textId="77777777" w:rsidR="00A205E1" w:rsidRPr="002D33E9" w:rsidRDefault="00A205E1" w:rsidP="00A205E1">
      <w:pPr>
        <w:spacing w:line="240" w:lineRule="atLeast"/>
        <w:ind w:right="-23"/>
        <w:rPr>
          <w:rFonts w:ascii="宋体" w:eastAsia="宋体" w:hAnsi="宋体" w:hint="eastAsia"/>
          <w:b/>
          <w:bCs/>
          <w:sz w:val="20"/>
          <w:szCs w:val="20"/>
        </w:rPr>
      </w:pPr>
    </w:p>
    <w:p w14:paraId="4500D76E" w14:textId="77777777" w:rsidR="00A205E1" w:rsidRDefault="00A205E1" w:rsidP="00A205E1">
      <w:pPr>
        <w:spacing w:line="240" w:lineRule="atLeast"/>
        <w:ind w:right="-23"/>
        <w:rPr>
          <w:rFonts w:ascii="宋体" w:eastAsia="宋体" w:hAnsi="宋体" w:cs="仿宋" w:hint="eastAsia"/>
          <w:color w:val="000000"/>
          <w:sz w:val="24"/>
          <w:szCs w:val="24"/>
        </w:rPr>
      </w:pPr>
      <w:r w:rsidRPr="00FE00E9">
        <w:rPr>
          <w:rFonts w:ascii="宋体" w:eastAsia="宋体" w:hAnsi="宋体" w:cs="仿宋"/>
          <w:color w:val="000000"/>
          <w:sz w:val="24"/>
          <w:szCs w:val="24"/>
        </w:rPr>
        <w:t>执行事务合伙人或委托代理人</w:t>
      </w:r>
      <w:r w:rsidRPr="00FE00E9">
        <w:rPr>
          <w:rFonts w:ascii="宋体" w:eastAsia="宋体" w:hAnsi="宋体" w:cs="仿宋"/>
          <w:color w:val="000000"/>
          <w:spacing w:val="-120"/>
          <w:sz w:val="24"/>
          <w:szCs w:val="24"/>
        </w:rPr>
        <w:t>：</w:t>
      </w:r>
      <w:r w:rsidRPr="00FE00E9">
        <w:rPr>
          <w:rFonts w:ascii="宋体" w:eastAsia="宋体" w:hAnsi="宋体" w:cs="仿宋"/>
          <w:color w:val="000000"/>
          <w:sz w:val="24"/>
          <w:szCs w:val="24"/>
        </w:rPr>
        <w:t>（签字或</w:t>
      </w:r>
      <w:proofErr w:type="gramStart"/>
      <w:r w:rsidRPr="00FE00E9">
        <w:rPr>
          <w:rFonts w:ascii="宋体" w:eastAsia="宋体" w:hAnsi="宋体" w:cs="仿宋"/>
          <w:color w:val="000000"/>
          <w:sz w:val="24"/>
          <w:szCs w:val="24"/>
        </w:rPr>
        <w:t>盖个人章</w:t>
      </w:r>
      <w:proofErr w:type="gramEnd"/>
      <w:r w:rsidRPr="00FE00E9">
        <w:rPr>
          <w:rFonts w:ascii="宋体" w:eastAsia="宋体" w:hAnsi="宋体" w:cs="仿宋"/>
          <w:color w:val="000000"/>
          <w:sz w:val="24"/>
          <w:szCs w:val="24"/>
        </w:rPr>
        <w:t>）</w:t>
      </w:r>
    </w:p>
    <w:p w14:paraId="4C5572E6" w14:textId="77777777" w:rsidR="00A205E1" w:rsidRDefault="00A205E1" w:rsidP="00A205E1">
      <w:pPr>
        <w:ind w:right="-20"/>
        <w:rPr>
          <w:rFonts w:ascii="宋体" w:eastAsia="宋体" w:hAnsi="宋体" w:cs="仿宋" w:hint="eastAsia"/>
          <w:color w:val="000000"/>
          <w:sz w:val="24"/>
          <w:szCs w:val="24"/>
        </w:rPr>
      </w:pPr>
    </w:p>
    <w:p w14:paraId="0525B687" w14:textId="77777777" w:rsidR="00A205E1" w:rsidRPr="00FE00E9" w:rsidRDefault="00A205E1" w:rsidP="00A205E1">
      <w:pPr>
        <w:ind w:right="-20"/>
        <w:rPr>
          <w:rFonts w:ascii="宋体" w:eastAsia="宋体" w:hAnsi="宋体" w:cs="仿宋" w:hint="eastAsia"/>
          <w:color w:val="000000"/>
          <w:sz w:val="24"/>
          <w:szCs w:val="24"/>
        </w:rPr>
      </w:pPr>
      <w:r>
        <w:rPr>
          <w:rFonts w:ascii="宋体" w:eastAsia="宋体" w:hAnsi="宋体" w:cs="仿宋" w:hint="eastAsia"/>
          <w:color w:val="000000"/>
          <w:sz w:val="24"/>
          <w:szCs w:val="24"/>
        </w:rPr>
        <w:t xml:space="preserve">日期：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年 </w:t>
      </w:r>
      <w:r>
        <w:rPr>
          <w:rFonts w:ascii="宋体" w:eastAsia="宋体" w:hAnsi="宋体" w:cs="仿宋"/>
          <w:color w:val="000000"/>
          <w:sz w:val="24"/>
          <w:szCs w:val="24"/>
        </w:rPr>
        <w:t xml:space="preserve">   </w:t>
      </w:r>
      <w:r>
        <w:rPr>
          <w:rFonts w:ascii="宋体" w:eastAsia="宋体" w:hAnsi="宋体" w:cs="仿宋" w:hint="eastAsia"/>
          <w:color w:val="000000"/>
          <w:sz w:val="24"/>
          <w:szCs w:val="24"/>
        </w:rPr>
        <w:t xml:space="preserve">月 </w:t>
      </w:r>
      <w:r>
        <w:rPr>
          <w:rFonts w:ascii="宋体" w:eastAsia="宋体" w:hAnsi="宋体" w:cs="仿宋"/>
          <w:color w:val="000000"/>
          <w:sz w:val="24"/>
          <w:szCs w:val="24"/>
        </w:rPr>
        <w:t xml:space="preserve">   </w:t>
      </w:r>
      <w:r>
        <w:rPr>
          <w:rFonts w:ascii="宋体" w:eastAsia="宋体" w:hAnsi="宋体" w:cs="仿宋" w:hint="eastAsia"/>
          <w:color w:val="000000"/>
          <w:sz w:val="24"/>
          <w:szCs w:val="24"/>
        </w:rPr>
        <w:t>日</w:t>
      </w:r>
    </w:p>
    <w:p w14:paraId="22F489D9" w14:textId="4481D7CA" w:rsidR="007C7760" w:rsidRPr="00A205E1" w:rsidRDefault="005C3144" w:rsidP="00A205E1">
      <w:pPr>
        <w:tabs>
          <w:tab w:val="left" w:pos="2769"/>
        </w:tabs>
        <w:spacing w:beforeLines="100" w:before="312"/>
        <w:ind w:right="-23"/>
        <w:rPr>
          <w:rFonts w:ascii="宋体" w:eastAsia="宋体" w:hAnsi="宋体" w:cs="仿宋" w:hint="eastAsia"/>
          <w:color w:val="000000"/>
          <w:sz w:val="20"/>
          <w:szCs w:val="20"/>
        </w:rPr>
      </w:pPr>
      <w:r w:rsidRPr="00A205E1">
        <w:rPr>
          <w:rFonts w:ascii="宋体" w:eastAsia="宋体" w:hAnsi="宋体"/>
          <w:sz w:val="20"/>
          <w:szCs w:val="20"/>
        </w:rPr>
        <w:t xml:space="preserve">                                                </w:t>
      </w:r>
      <w:r w:rsidR="00FC1B66" w:rsidRPr="00A205E1">
        <w:rPr>
          <w:rFonts w:ascii="宋体" w:eastAsia="宋体" w:hAnsi="宋体"/>
          <w:sz w:val="20"/>
          <w:szCs w:val="20"/>
        </w:rPr>
        <w:t xml:space="preserve"> </w:t>
      </w:r>
      <w:r w:rsidRPr="00A205E1">
        <w:rPr>
          <w:rFonts w:ascii="宋体" w:eastAsia="宋体" w:hAnsi="宋体"/>
          <w:sz w:val="20"/>
          <w:szCs w:val="20"/>
        </w:rPr>
        <w:t xml:space="preserve">                                                                                         </w:t>
      </w:r>
      <w:r w:rsidR="007C7760" w:rsidRPr="00A205E1">
        <w:rPr>
          <w:rFonts w:ascii="宋体" w:eastAsia="宋体" w:hAnsi="宋体"/>
          <w:sz w:val="20"/>
          <w:szCs w:val="20"/>
        </w:rPr>
        <w:br w:type="page"/>
      </w:r>
    </w:p>
    <w:p w14:paraId="77675028" w14:textId="602267CA" w:rsidR="00816887" w:rsidRDefault="00B52ECF" w:rsidP="00816887">
      <w:pPr>
        <w:rPr>
          <w:rFonts w:ascii="宋体" w:eastAsia="宋体" w:hAnsi="宋体" w:hint="eastAsia"/>
          <w:sz w:val="30"/>
          <w:szCs w:val="30"/>
        </w:rPr>
      </w:pPr>
      <w:r w:rsidRPr="00B52ECF">
        <w:rPr>
          <w:rFonts w:ascii="宋体" w:eastAsia="宋体" w:hAnsi="宋体" w:hint="eastAsia"/>
          <w:sz w:val="30"/>
          <w:szCs w:val="30"/>
        </w:rPr>
        <w:lastRenderedPageBreak/>
        <w:t>附件4：评分表</w:t>
      </w:r>
    </w:p>
    <w:p w14:paraId="7AE0A815" w14:textId="3D581696" w:rsidR="00B52ECF" w:rsidRPr="00816887" w:rsidRDefault="00B52ECF" w:rsidP="00816887">
      <w:pPr>
        <w:jc w:val="center"/>
        <w:rPr>
          <w:rFonts w:ascii="宋体" w:eastAsia="宋体" w:hAnsi="宋体" w:hint="eastAsia"/>
          <w:sz w:val="30"/>
          <w:szCs w:val="30"/>
        </w:rPr>
      </w:pPr>
      <w:r w:rsidRPr="00B52ECF">
        <w:rPr>
          <w:rFonts w:ascii="宋体" w:eastAsia="宋体" w:hAnsi="宋体" w:hint="eastAsia"/>
          <w:b/>
          <w:bCs/>
          <w:sz w:val="30"/>
          <w:szCs w:val="30"/>
        </w:rPr>
        <w:t>评分表</w:t>
      </w:r>
    </w:p>
    <w:tbl>
      <w:tblPr>
        <w:tblStyle w:val="a7"/>
        <w:tblW w:w="0" w:type="auto"/>
        <w:tblLook w:val="04A0" w:firstRow="1" w:lastRow="0" w:firstColumn="1" w:lastColumn="0" w:noHBand="0" w:noVBand="1"/>
      </w:tblPr>
      <w:tblGrid>
        <w:gridCol w:w="501"/>
        <w:gridCol w:w="1063"/>
        <w:gridCol w:w="5444"/>
        <w:gridCol w:w="502"/>
        <w:gridCol w:w="786"/>
      </w:tblGrid>
      <w:tr w:rsidR="00B52ECF" w:rsidRPr="00B52ECF" w14:paraId="4EBBB649" w14:textId="77777777" w:rsidTr="00816887">
        <w:trPr>
          <w:trHeight w:val="448"/>
        </w:trPr>
        <w:tc>
          <w:tcPr>
            <w:tcW w:w="0" w:type="auto"/>
            <w:vAlign w:val="center"/>
          </w:tcPr>
          <w:p w14:paraId="195C0D72" w14:textId="27381A99" w:rsidR="00B52ECF" w:rsidRPr="00B52ECF" w:rsidRDefault="00B52ECF" w:rsidP="00B52ECF">
            <w:pPr>
              <w:jc w:val="center"/>
              <w:rPr>
                <w:rFonts w:ascii="宋体" w:eastAsia="宋体" w:hAnsi="宋体" w:hint="eastAsia"/>
                <w:sz w:val="24"/>
                <w:szCs w:val="24"/>
              </w:rPr>
            </w:pPr>
            <w:r w:rsidRPr="00B52ECF">
              <w:rPr>
                <w:rFonts w:ascii="宋体" w:eastAsia="宋体" w:hAnsi="宋体" w:hint="eastAsia"/>
                <w:sz w:val="24"/>
                <w:szCs w:val="24"/>
              </w:rPr>
              <w:t>序号</w:t>
            </w:r>
          </w:p>
        </w:tc>
        <w:tc>
          <w:tcPr>
            <w:tcW w:w="0" w:type="auto"/>
            <w:vAlign w:val="center"/>
          </w:tcPr>
          <w:p w14:paraId="7B7C972B" w14:textId="51532F13" w:rsidR="00B52ECF" w:rsidRPr="00B52ECF" w:rsidRDefault="00B52ECF" w:rsidP="00B52ECF">
            <w:pPr>
              <w:jc w:val="center"/>
              <w:rPr>
                <w:rFonts w:ascii="宋体" w:eastAsia="宋体" w:hAnsi="宋体" w:hint="eastAsia"/>
                <w:sz w:val="24"/>
                <w:szCs w:val="24"/>
              </w:rPr>
            </w:pPr>
            <w:r w:rsidRPr="00B52ECF">
              <w:rPr>
                <w:rFonts w:ascii="宋体" w:eastAsia="宋体" w:hAnsi="宋体" w:hint="eastAsia"/>
                <w:sz w:val="24"/>
                <w:szCs w:val="24"/>
              </w:rPr>
              <w:t>评审内容</w:t>
            </w:r>
          </w:p>
        </w:tc>
        <w:tc>
          <w:tcPr>
            <w:tcW w:w="0" w:type="auto"/>
            <w:vAlign w:val="center"/>
          </w:tcPr>
          <w:p w14:paraId="75C034C5" w14:textId="39238E91" w:rsidR="00B52ECF" w:rsidRPr="00B52ECF" w:rsidRDefault="00B52ECF" w:rsidP="00B52ECF">
            <w:pPr>
              <w:jc w:val="center"/>
              <w:rPr>
                <w:rFonts w:ascii="宋体" w:eastAsia="宋体" w:hAnsi="宋体" w:hint="eastAsia"/>
                <w:sz w:val="24"/>
                <w:szCs w:val="24"/>
              </w:rPr>
            </w:pPr>
            <w:r w:rsidRPr="00B52ECF">
              <w:rPr>
                <w:rFonts w:ascii="宋体" w:eastAsia="宋体" w:hAnsi="宋体" w:hint="eastAsia"/>
                <w:sz w:val="24"/>
                <w:szCs w:val="24"/>
              </w:rPr>
              <w:t>评审标准</w:t>
            </w:r>
          </w:p>
        </w:tc>
        <w:tc>
          <w:tcPr>
            <w:tcW w:w="0" w:type="auto"/>
            <w:vAlign w:val="center"/>
          </w:tcPr>
          <w:p w14:paraId="69B555FC" w14:textId="1B7514E2" w:rsidR="00B52ECF" w:rsidRPr="00B52ECF" w:rsidRDefault="00B52ECF" w:rsidP="00B52ECF">
            <w:pPr>
              <w:jc w:val="center"/>
              <w:rPr>
                <w:rFonts w:ascii="宋体" w:eastAsia="宋体" w:hAnsi="宋体" w:hint="eastAsia"/>
                <w:sz w:val="24"/>
                <w:szCs w:val="24"/>
              </w:rPr>
            </w:pPr>
            <w:r w:rsidRPr="00B52ECF">
              <w:rPr>
                <w:rFonts w:ascii="宋体" w:eastAsia="宋体" w:hAnsi="宋体" w:hint="eastAsia"/>
                <w:sz w:val="24"/>
                <w:szCs w:val="24"/>
              </w:rPr>
              <w:t>分值</w:t>
            </w:r>
          </w:p>
        </w:tc>
        <w:tc>
          <w:tcPr>
            <w:tcW w:w="0" w:type="auto"/>
            <w:vAlign w:val="center"/>
          </w:tcPr>
          <w:p w14:paraId="6CB09E74" w14:textId="0C793302" w:rsidR="00B52ECF" w:rsidRPr="00B52ECF" w:rsidRDefault="00B52ECF" w:rsidP="00B52ECF">
            <w:pPr>
              <w:jc w:val="center"/>
              <w:rPr>
                <w:rFonts w:ascii="宋体" w:eastAsia="宋体" w:hAnsi="宋体" w:hint="eastAsia"/>
                <w:sz w:val="24"/>
                <w:szCs w:val="24"/>
              </w:rPr>
            </w:pPr>
            <w:r w:rsidRPr="00B52ECF">
              <w:rPr>
                <w:rFonts w:ascii="宋体" w:eastAsia="宋体" w:hAnsi="宋体" w:hint="eastAsia"/>
                <w:sz w:val="24"/>
                <w:szCs w:val="24"/>
              </w:rPr>
              <w:t>评审依据</w:t>
            </w:r>
          </w:p>
        </w:tc>
      </w:tr>
      <w:tr w:rsidR="00B52ECF" w:rsidRPr="00B52ECF" w14:paraId="56ECB96D" w14:textId="77777777" w:rsidTr="00816887">
        <w:trPr>
          <w:trHeight w:val="639"/>
        </w:trPr>
        <w:tc>
          <w:tcPr>
            <w:tcW w:w="0" w:type="auto"/>
            <w:vAlign w:val="center"/>
          </w:tcPr>
          <w:p w14:paraId="124CE8F6" w14:textId="27B5F235" w:rsidR="00B52ECF" w:rsidRPr="005E0036" w:rsidRDefault="00B52ECF" w:rsidP="005E0036">
            <w:pPr>
              <w:jc w:val="center"/>
              <w:rPr>
                <w:rFonts w:ascii="宋体" w:eastAsia="宋体" w:hAnsi="宋体" w:hint="eastAsia"/>
                <w:sz w:val="18"/>
                <w:szCs w:val="18"/>
              </w:rPr>
            </w:pPr>
            <w:r w:rsidRPr="005E0036">
              <w:rPr>
                <w:rFonts w:ascii="宋体" w:eastAsia="宋体" w:hAnsi="宋体" w:hint="eastAsia"/>
                <w:sz w:val="18"/>
                <w:szCs w:val="18"/>
              </w:rPr>
              <w:t>1</w:t>
            </w:r>
          </w:p>
        </w:tc>
        <w:tc>
          <w:tcPr>
            <w:tcW w:w="0" w:type="auto"/>
            <w:vAlign w:val="center"/>
          </w:tcPr>
          <w:p w14:paraId="2B91E210" w14:textId="2C9DBFE4" w:rsidR="00B52ECF" w:rsidRPr="005E0036" w:rsidRDefault="00B52ECF" w:rsidP="005E0036">
            <w:pPr>
              <w:jc w:val="center"/>
              <w:rPr>
                <w:rFonts w:ascii="宋体" w:eastAsia="宋体" w:hAnsi="宋体" w:hint="eastAsia"/>
                <w:sz w:val="18"/>
                <w:szCs w:val="18"/>
              </w:rPr>
            </w:pPr>
            <w:r w:rsidRPr="005E0036">
              <w:rPr>
                <w:rFonts w:ascii="宋体" w:eastAsia="宋体" w:hAnsi="宋体" w:hint="eastAsia"/>
                <w:sz w:val="18"/>
                <w:szCs w:val="18"/>
              </w:rPr>
              <w:t>投标报价</w:t>
            </w:r>
            <w:r w:rsidRPr="005E0036">
              <w:rPr>
                <w:rFonts w:ascii="宋体" w:eastAsia="宋体" w:hAnsi="宋体"/>
                <w:sz w:val="18"/>
                <w:szCs w:val="18"/>
              </w:rPr>
              <w:t>(审计费用报价)得分(15分)</w:t>
            </w:r>
          </w:p>
        </w:tc>
        <w:tc>
          <w:tcPr>
            <w:tcW w:w="0" w:type="auto"/>
          </w:tcPr>
          <w:p w14:paraId="6635CAD0" w14:textId="6984F591" w:rsidR="00B52ECF" w:rsidRPr="005E0036" w:rsidRDefault="00B52ECF" w:rsidP="005E0036">
            <w:pPr>
              <w:jc w:val="left"/>
              <w:rPr>
                <w:rFonts w:ascii="宋体" w:eastAsia="宋体" w:hAnsi="宋体" w:hint="eastAsia"/>
                <w:sz w:val="18"/>
                <w:szCs w:val="18"/>
              </w:rPr>
            </w:pPr>
            <w:r w:rsidRPr="005E0036">
              <w:rPr>
                <w:rFonts w:ascii="宋体" w:eastAsia="宋体" w:hAnsi="宋体"/>
                <w:sz w:val="18"/>
                <w:szCs w:val="18"/>
              </w:rPr>
              <w:t>1、所有有效报价的平均价为基准价，报价为基准价时得价格分满分 15 分</w:t>
            </w:r>
            <w:r w:rsidR="00902B13">
              <w:rPr>
                <w:rFonts w:ascii="宋体" w:eastAsia="宋体" w:hAnsi="宋体" w:hint="eastAsia"/>
                <w:sz w:val="18"/>
                <w:szCs w:val="18"/>
              </w:rPr>
              <w:t>。</w:t>
            </w:r>
          </w:p>
          <w:p w14:paraId="72463F9E" w14:textId="77777777" w:rsidR="005E0036" w:rsidRDefault="00B52ECF" w:rsidP="005E0036">
            <w:pPr>
              <w:jc w:val="left"/>
              <w:rPr>
                <w:rFonts w:ascii="宋体" w:eastAsia="宋体" w:hAnsi="宋体" w:hint="eastAsia"/>
                <w:sz w:val="18"/>
                <w:szCs w:val="18"/>
              </w:rPr>
            </w:pPr>
            <w:r w:rsidRPr="005E0036">
              <w:rPr>
                <w:rFonts w:ascii="宋体" w:eastAsia="宋体" w:hAnsi="宋体"/>
                <w:sz w:val="18"/>
                <w:szCs w:val="18"/>
              </w:rPr>
              <w:t>2、投标报价得分计算方式:</w:t>
            </w:r>
          </w:p>
          <w:p w14:paraId="7F95B846" w14:textId="5304A10A" w:rsidR="005E0036" w:rsidRDefault="00B52ECF" w:rsidP="005E0036">
            <w:pPr>
              <w:jc w:val="left"/>
              <w:rPr>
                <w:rFonts w:ascii="宋体" w:eastAsia="宋体" w:hAnsi="宋体" w:hint="eastAsia"/>
                <w:sz w:val="18"/>
                <w:szCs w:val="18"/>
              </w:rPr>
            </w:pPr>
            <w:r w:rsidRPr="005E0036">
              <w:rPr>
                <w:rFonts w:ascii="宋体" w:eastAsia="宋体" w:hAnsi="宋体"/>
                <w:sz w:val="18"/>
                <w:szCs w:val="18"/>
              </w:rPr>
              <w:t>有效报价得分=(1-|基准价-报价|/基准价)*15</w:t>
            </w:r>
            <w:r w:rsidR="00BD2C05">
              <w:rPr>
                <w:rFonts w:ascii="宋体" w:eastAsia="宋体" w:hAnsi="宋体" w:hint="eastAsia"/>
                <w:sz w:val="18"/>
                <w:szCs w:val="18"/>
              </w:rPr>
              <w:t>；</w:t>
            </w:r>
          </w:p>
          <w:p w14:paraId="38B27A36" w14:textId="0C038F1B" w:rsidR="00B52ECF" w:rsidRPr="005E0036" w:rsidRDefault="00B52ECF" w:rsidP="005E0036">
            <w:pPr>
              <w:jc w:val="left"/>
              <w:rPr>
                <w:rFonts w:ascii="宋体" w:eastAsia="宋体" w:hAnsi="宋体" w:hint="eastAsia"/>
                <w:b/>
                <w:bCs/>
                <w:sz w:val="18"/>
                <w:szCs w:val="18"/>
              </w:rPr>
            </w:pPr>
            <w:r w:rsidRPr="005E0036">
              <w:rPr>
                <w:rFonts w:ascii="宋体" w:eastAsia="宋体" w:hAnsi="宋体"/>
                <w:b/>
                <w:bCs/>
                <w:sz w:val="18"/>
                <w:szCs w:val="18"/>
              </w:rPr>
              <w:t>特别说明:</w:t>
            </w:r>
          </w:p>
          <w:p w14:paraId="32072BA1" w14:textId="6E758497" w:rsidR="00B52ECF" w:rsidRPr="005E0036" w:rsidRDefault="00B52ECF" w:rsidP="005E0036">
            <w:pPr>
              <w:jc w:val="left"/>
              <w:rPr>
                <w:rFonts w:ascii="宋体" w:eastAsia="宋体" w:hAnsi="宋体" w:hint="eastAsia"/>
                <w:sz w:val="18"/>
                <w:szCs w:val="18"/>
              </w:rPr>
            </w:pPr>
            <w:r w:rsidRPr="005E0036">
              <w:rPr>
                <w:rFonts w:ascii="宋体" w:eastAsia="宋体" w:hAnsi="宋体"/>
                <w:sz w:val="18"/>
                <w:szCs w:val="18"/>
              </w:rPr>
              <w:t>(1)报价人是指通过初步评审的报价人</w:t>
            </w:r>
            <w:r w:rsidR="005E0036">
              <w:rPr>
                <w:rFonts w:ascii="宋体" w:eastAsia="宋体" w:hAnsi="宋体" w:hint="eastAsia"/>
                <w:sz w:val="18"/>
                <w:szCs w:val="18"/>
              </w:rPr>
              <w:t>。</w:t>
            </w:r>
          </w:p>
          <w:p w14:paraId="58219A4D" w14:textId="77777777" w:rsidR="00B52ECF" w:rsidRPr="005E0036" w:rsidRDefault="00B52ECF" w:rsidP="005E0036">
            <w:pPr>
              <w:jc w:val="left"/>
              <w:rPr>
                <w:rFonts w:ascii="宋体" w:eastAsia="宋体" w:hAnsi="宋体" w:hint="eastAsia"/>
                <w:sz w:val="18"/>
                <w:szCs w:val="18"/>
              </w:rPr>
            </w:pPr>
            <w:r w:rsidRPr="005E0036">
              <w:rPr>
                <w:rFonts w:ascii="宋体" w:eastAsia="宋体" w:hAnsi="宋体"/>
                <w:sz w:val="18"/>
                <w:szCs w:val="18"/>
              </w:rPr>
              <w:t>(2)报价须包含报价文件规定的服务范围内的全部内容。</w:t>
            </w:r>
          </w:p>
          <w:p w14:paraId="169A383D" w14:textId="1C295B82" w:rsidR="00B52ECF" w:rsidRPr="005E0036" w:rsidRDefault="00B52ECF" w:rsidP="005E0036">
            <w:pPr>
              <w:jc w:val="left"/>
              <w:rPr>
                <w:rFonts w:ascii="宋体" w:eastAsia="宋体" w:hAnsi="宋体" w:hint="eastAsia"/>
                <w:sz w:val="18"/>
                <w:szCs w:val="18"/>
              </w:rPr>
            </w:pPr>
            <w:r w:rsidRPr="005E0036">
              <w:rPr>
                <w:rFonts w:ascii="宋体" w:eastAsia="宋体" w:hAnsi="宋体"/>
                <w:sz w:val="18"/>
                <w:szCs w:val="18"/>
              </w:rPr>
              <w:t>(3)得分四舍五入精确到小数点后两位,价格得分 0-15 分。</w:t>
            </w:r>
          </w:p>
        </w:tc>
        <w:tc>
          <w:tcPr>
            <w:tcW w:w="0" w:type="auto"/>
            <w:vAlign w:val="center"/>
          </w:tcPr>
          <w:p w14:paraId="356C2705" w14:textId="38B65CBF" w:rsidR="00B52ECF" w:rsidRPr="005E0036" w:rsidRDefault="005E0036" w:rsidP="005E0036">
            <w:pPr>
              <w:jc w:val="center"/>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5</w:t>
            </w:r>
          </w:p>
        </w:tc>
        <w:tc>
          <w:tcPr>
            <w:tcW w:w="0" w:type="auto"/>
            <w:vAlign w:val="center"/>
          </w:tcPr>
          <w:p w14:paraId="1121C0C3" w14:textId="6132D798" w:rsidR="00B52ECF" w:rsidRPr="005E0036" w:rsidRDefault="005E0036" w:rsidP="005E0036">
            <w:pPr>
              <w:jc w:val="center"/>
              <w:rPr>
                <w:rFonts w:ascii="宋体" w:eastAsia="宋体" w:hAnsi="宋体" w:hint="eastAsia"/>
                <w:sz w:val="18"/>
                <w:szCs w:val="18"/>
              </w:rPr>
            </w:pPr>
            <w:r>
              <w:rPr>
                <w:rFonts w:ascii="宋体" w:eastAsia="宋体" w:hAnsi="宋体" w:hint="eastAsia"/>
                <w:sz w:val="18"/>
                <w:szCs w:val="18"/>
              </w:rPr>
              <w:t>报价表</w:t>
            </w:r>
          </w:p>
        </w:tc>
      </w:tr>
      <w:tr w:rsidR="00B52ECF" w:rsidRPr="00B52ECF" w14:paraId="2A360730" w14:textId="77777777" w:rsidTr="00B7162D">
        <w:trPr>
          <w:trHeight w:val="639"/>
        </w:trPr>
        <w:tc>
          <w:tcPr>
            <w:tcW w:w="0" w:type="auto"/>
            <w:vAlign w:val="center"/>
          </w:tcPr>
          <w:p w14:paraId="52927A77" w14:textId="7685D994" w:rsidR="00B52ECF" w:rsidRPr="005E0036" w:rsidRDefault="005E0036" w:rsidP="00B7162D">
            <w:pPr>
              <w:jc w:val="center"/>
              <w:rPr>
                <w:rFonts w:ascii="宋体" w:eastAsia="宋体" w:hAnsi="宋体" w:hint="eastAsia"/>
                <w:sz w:val="18"/>
                <w:szCs w:val="18"/>
              </w:rPr>
            </w:pPr>
            <w:r>
              <w:rPr>
                <w:rFonts w:ascii="宋体" w:eastAsia="宋体" w:hAnsi="宋体" w:hint="eastAsia"/>
                <w:sz w:val="18"/>
                <w:szCs w:val="18"/>
              </w:rPr>
              <w:t>2</w:t>
            </w:r>
          </w:p>
        </w:tc>
        <w:tc>
          <w:tcPr>
            <w:tcW w:w="0" w:type="auto"/>
            <w:vAlign w:val="center"/>
          </w:tcPr>
          <w:p w14:paraId="58710856" w14:textId="547E9A06" w:rsidR="00B52ECF" w:rsidRPr="005E0036" w:rsidRDefault="003C0B65" w:rsidP="00B7162D">
            <w:pPr>
              <w:jc w:val="center"/>
              <w:rPr>
                <w:rFonts w:ascii="宋体" w:eastAsia="宋体" w:hAnsi="宋体" w:hint="eastAsia"/>
                <w:sz w:val="18"/>
                <w:szCs w:val="18"/>
              </w:rPr>
            </w:pPr>
            <w:r>
              <w:rPr>
                <w:rFonts w:ascii="宋体" w:eastAsia="宋体" w:hAnsi="宋体" w:hint="eastAsia"/>
                <w:sz w:val="18"/>
                <w:szCs w:val="18"/>
              </w:rPr>
              <w:t>资质条件（5分）</w:t>
            </w:r>
          </w:p>
        </w:tc>
        <w:tc>
          <w:tcPr>
            <w:tcW w:w="0" w:type="auto"/>
          </w:tcPr>
          <w:p w14:paraId="0FDA1689" w14:textId="77777777" w:rsidR="003C0B65" w:rsidRDefault="003C0B65" w:rsidP="003C0B65">
            <w:pPr>
              <w:jc w:val="left"/>
              <w:rPr>
                <w:rFonts w:ascii="宋体" w:eastAsia="宋体" w:hAnsi="宋体" w:hint="eastAsia"/>
                <w:sz w:val="18"/>
                <w:szCs w:val="18"/>
              </w:rPr>
            </w:pPr>
            <w:r w:rsidRPr="003C0B65">
              <w:rPr>
                <w:rFonts w:ascii="宋体" w:eastAsia="宋体" w:hAnsi="宋体" w:hint="eastAsia"/>
                <w:sz w:val="18"/>
                <w:szCs w:val="18"/>
              </w:rPr>
              <w:t>投标人具有有效的质量管理体系认证证书，企业信用等级证书，每提供一项得</w:t>
            </w:r>
            <w:r w:rsidRPr="003C0B65">
              <w:rPr>
                <w:rFonts w:ascii="宋体" w:eastAsia="宋体" w:hAnsi="宋体"/>
                <w:sz w:val="18"/>
                <w:szCs w:val="18"/>
              </w:rPr>
              <w:t xml:space="preserve"> 2.5分，满分5分。</w:t>
            </w:r>
          </w:p>
          <w:p w14:paraId="0359B4AC" w14:textId="4B0B6979" w:rsidR="00B52ECF" w:rsidRPr="005E0036" w:rsidRDefault="003C0B65" w:rsidP="003C0B65">
            <w:pPr>
              <w:jc w:val="left"/>
              <w:rPr>
                <w:rFonts w:ascii="宋体" w:eastAsia="宋体" w:hAnsi="宋体" w:hint="eastAsia"/>
                <w:sz w:val="18"/>
                <w:szCs w:val="18"/>
              </w:rPr>
            </w:pPr>
            <w:r w:rsidRPr="003C0B65">
              <w:rPr>
                <w:rFonts w:ascii="宋体" w:eastAsia="宋体" w:hAnsi="宋体"/>
                <w:sz w:val="18"/>
                <w:szCs w:val="18"/>
              </w:rPr>
              <w:t>评审依据:提供上述证书复印件并加盖公章，未提供上述证明材料或不符合要求的不得分。</w:t>
            </w:r>
          </w:p>
        </w:tc>
        <w:tc>
          <w:tcPr>
            <w:tcW w:w="0" w:type="auto"/>
            <w:vAlign w:val="center"/>
          </w:tcPr>
          <w:p w14:paraId="2374CD67" w14:textId="5A4C0E00"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5</w:t>
            </w:r>
          </w:p>
        </w:tc>
        <w:tc>
          <w:tcPr>
            <w:tcW w:w="0" w:type="auto"/>
            <w:vAlign w:val="center"/>
          </w:tcPr>
          <w:p w14:paraId="52F8B49F" w14:textId="6BAA7386" w:rsidR="00B52ECF" w:rsidRPr="005E0036" w:rsidRDefault="003C0B65" w:rsidP="00B7162D">
            <w:pPr>
              <w:jc w:val="center"/>
              <w:rPr>
                <w:rFonts w:ascii="宋体" w:eastAsia="宋体" w:hAnsi="宋体" w:hint="eastAsia"/>
                <w:sz w:val="18"/>
                <w:szCs w:val="18"/>
              </w:rPr>
            </w:pPr>
            <w:r>
              <w:rPr>
                <w:rFonts w:ascii="宋体" w:eastAsia="宋体" w:hAnsi="宋体" w:hint="eastAsia"/>
                <w:sz w:val="18"/>
                <w:szCs w:val="18"/>
              </w:rPr>
              <w:t>资质证明文件</w:t>
            </w:r>
          </w:p>
        </w:tc>
      </w:tr>
      <w:tr w:rsidR="00B52ECF" w:rsidRPr="00B52ECF" w14:paraId="48BE2B38" w14:textId="77777777" w:rsidTr="00B7162D">
        <w:trPr>
          <w:trHeight w:val="639"/>
        </w:trPr>
        <w:tc>
          <w:tcPr>
            <w:tcW w:w="0" w:type="auto"/>
            <w:vAlign w:val="center"/>
          </w:tcPr>
          <w:p w14:paraId="75BE8497" w14:textId="32C1ECEB"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3</w:t>
            </w:r>
          </w:p>
        </w:tc>
        <w:tc>
          <w:tcPr>
            <w:tcW w:w="0" w:type="auto"/>
            <w:vAlign w:val="center"/>
          </w:tcPr>
          <w:p w14:paraId="28F191FD" w14:textId="1C167AE1"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风险承担能力水平（5分）</w:t>
            </w:r>
          </w:p>
        </w:tc>
        <w:tc>
          <w:tcPr>
            <w:tcW w:w="0" w:type="auto"/>
          </w:tcPr>
          <w:p w14:paraId="72CE041B" w14:textId="77777777" w:rsidR="00E05804" w:rsidRPr="00E05804" w:rsidRDefault="00E05804" w:rsidP="00E05804">
            <w:pPr>
              <w:jc w:val="left"/>
              <w:rPr>
                <w:rFonts w:ascii="宋体" w:eastAsia="宋体" w:hAnsi="宋体" w:hint="eastAsia"/>
                <w:sz w:val="18"/>
                <w:szCs w:val="18"/>
              </w:rPr>
            </w:pPr>
            <w:r w:rsidRPr="00E05804">
              <w:rPr>
                <w:rFonts w:ascii="宋体" w:eastAsia="宋体" w:hAnsi="宋体" w:hint="eastAsia"/>
                <w:sz w:val="18"/>
                <w:szCs w:val="18"/>
              </w:rPr>
              <w:t>投标人结合本项目实际情况提供风险承担能力证明及承诺。</w:t>
            </w:r>
          </w:p>
          <w:p w14:paraId="567A5792" w14:textId="64806230" w:rsidR="00B52ECF" w:rsidRPr="00E05804" w:rsidRDefault="00E05804" w:rsidP="00E05804">
            <w:pPr>
              <w:jc w:val="left"/>
              <w:rPr>
                <w:rFonts w:ascii="宋体" w:eastAsia="宋体" w:hAnsi="宋体" w:hint="eastAsia"/>
                <w:sz w:val="18"/>
                <w:szCs w:val="18"/>
              </w:rPr>
            </w:pPr>
            <w:r w:rsidRPr="00E05804">
              <w:rPr>
                <w:rFonts w:ascii="宋体" w:eastAsia="宋体" w:hAnsi="宋体" w:hint="eastAsia"/>
                <w:sz w:val="18"/>
                <w:szCs w:val="18"/>
              </w:rPr>
              <w:t>评审依据</w:t>
            </w:r>
            <w:r w:rsidRPr="00E05804">
              <w:rPr>
                <w:rFonts w:ascii="宋体" w:eastAsia="宋体" w:hAnsi="宋体"/>
                <w:sz w:val="18"/>
                <w:szCs w:val="18"/>
              </w:rPr>
              <w:t>:证明及承诺须具体、详细、合理可行的得5分，未提供相关能</w:t>
            </w:r>
            <w:proofErr w:type="gramStart"/>
            <w:r w:rsidRPr="00E05804">
              <w:rPr>
                <w:rFonts w:ascii="宋体" w:eastAsia="宋体" w:hAnsi="宋体"/>
                <w:sz w:val="18"/>
                <w:szCs w:val="18"/>
              </w:rPr>
              <w:t>力证明</w:t>
            </w:r>
            <w:proofErr w:type="gramEnd"/>
            <w:r w:rsidRPr="00E05804">
              <w:rPr>
                <w:rFonts w:ascii="宋体" w:eastAsia="宋体" w:hAnsi="宋体"/>
                <w:sz w:val="18"/>
                <w:szCs w:val="18"/>
              </w:rPr>
              <w:t>及承诺的不得分。</w:t>
            </w:r>
          </w:p>
        </w:tc>
        <w:tc>
          <w:tcPr>
            <w:tcW w:w="0" w:type="auto"/>
            <w:vAlign w:val="center"/>
          </w:tcPr>
          <w:p w14:paraId="2E7E72E0" w14:textId="5B69B694"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5</w:t>
            </w:r>
          </w:p>
        </w:tc>
        <w:tc>
          <w:tcPr>
            <w:tcW w:w="0" w:type="auto"/>
            <w:vAlign w:val="center"/>
          </w:tcPr>
          <w:p w14:paraId="4409D85C" w14:textId="5C73A40F"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风险承担方案</w:t>
            </w:r>
          </w:p>
        </w:tc>
      </w:tr>
      <w:tr w:rsidR="00B52ECF" w:rsidRPr="00B52ECF" w14:paraId="329D02B0" w14:textId="77777777" w:rsidTr="00B7162D">
        <w:trPr>
          <w:trHeight w:val="650"/>
        </w:trPr>
        <w:tc>
          <w:tcPr>
            <w:tcW w:w="0" w:type="auto"/>
            <w:vAlign w:val="center"/>
          </w:tcPr>
          <w:p w14:paraId="428CEF77" w14:textId="018E3186"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4</w:t>
            </w:r>
          </w:p>
        </w:tc>
        <w:tc>
          <w:tcPr>
            <w:tcW w:w="0" w:type="auto"/>
            <w:vAlign w:val="center"/>
          </w:tcPr>
          <w:p w14:paraId="33CB8631" w14:textId="1D62568D"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质量管理水平（4</w:t>
            </w:r>
            <w:r>
              <w:rPr>
                <w:rFonts w:ascii="宋体" w:eastAsia="宋体" w:hAnsi="宋体"/>
                <w:sz w:val="18"/>
                <w:szCs w:val="18"/>
              </w:rPr>
              <w:t>0</w:t>
            </w:r>
            <w:r>
              <w:rPr>
                <w:rFonts w:ascii="宋体" w:eastAsia="宋体" w:hAnsi="宋体" w:hint="eastAsia"/>
                <w:sz w:val="18"/>
                <w:szCs w:val="18"/>
              </w:rPr>
              <w:t>分）</w:t>
            </w:r>
          </w:p>
        </w:tc>
        <w:tc>
          <w:tcPr>
            <w:tcW w:w="0" w:type="auto"/>
          </w:tcPr>
          <w:p w14:paraId="6C21D948" w14:textId="77777777" w:rsidR="00E05804" w:rsidRPr="00E05804" w:rsidRDefault="00E05804" w:rsidP="00E05804">
            <w:pPr>
              <w:jc w:val="left"/>
              <w:rPr>
                <w:rFonts w:ascii="宋体" w:eastAsia="宋体" w:hAnsi="宋体" w:hint="eastAsia"/>
                <w:sz w:val="18"/>
                <w:szCs w:val="18"/>
              </w:rPr>
            </w:pPr>
            <w:r w:rsidRPr="00E05804">
              <w:rPr>
                <w:rFonts w:ascii="宋体" w:eastAsia="宋体" w:hAnsi="宋体" w:hint="eastAsia"/>
                <w:sz w:val="18"/>
                <w:szCs w:val="18"/>
              </w:rPr>
              <w:t>投标人针对本项目的服务工作提供质量管理方案，包括但不限于</w:t>
            </w:r>
            <w:r w:rsidRPr="00E05804">
              <w:rPr>
                <w:rFonts w:ascii="宋体" w:eastAsia="宋体" w:hAnsi="宋体"/>
                <w:sz w:val="18"/>
                <w:szCs w:val="18"/>
              </w:rPr>
              <w:t>:质量管理制度及实施情况、项目咨询、意见分歧解决、项目质量复核、项目质量检查、质量管理缺陷识别与整改等内容及措施。</w:t>
            </w:r>
          </w:p>
          <w:p w14:paraId="21E7D71A" w14:textId="0ABBE095" w:rsidR="00B52ECF" w:rsidRPr="005E0036" w:rsidRDefault="00E05804" w:rsidP="00E05804">
            <w:pPr>
              <w:jc w:val="left"/>
              <w:rPr>
                <w:rFonts w:ascii="宋体" w:eastAsia="宋体" w:hAnsi="宋体" w:hint="eastAsia"/>
                <w:sz w:val="18"/>
                <w:szCs w:val="18"/>
              </w:rPr>
            </w:pPr>
            <w:r w:rsidRPr="00E05804">
              <w:rPr>
                <w:rFonts w:ascii="宋体" w:eastAsia="宋体" w:hAnsi="宋体" w:hint="eastAsia"/>
                <w:sz w:val="18"/>
                <w:szCs w:val="18"/>
              </w:rPr>
              <w:t>评审依据</w:t>
            </w:r>
            <w:r w:rsidRPr="00E05804">
              <w:rPr>
                <w:rFonts w:ascii="宋体" w:eastAsia="宋体" w:hAnsi="宋体"/>
                <w:sz w:val="18"/>
                <w:szCs w:val="18"/>
              </w:rPr>
              <w:t>:质量管理方案内容全面完整、逻辑科学缜密、措施得当切实可行、可操作性强，得35-40分</w:t>
            </w:r>
            <w:r w:rsidR="00BD2C05">
              <w:rPr>
                <w:rFonts w:ascii="宋体" w:eastAsia="宋体" w:hAnsi="宋体" w:hint="eastAsia"/>
                <w:sz w:val="18"/>
                <w:szCs w:val="18"/>
              </w:rPr>
              <w:t>；</w:t>
            </w:r>
            <w:r w:rsidRPr="00E05804">
              <w:rPr>
                <w:rFonts w:ascii="宋体" w:eastAsia="宋体" w:hAnsi="宋体"/>
                <w:sz w:val="18"/>
                <w:szCs w:val="18"/>
              </w:rPr>
              <w:t>质量管理方案全面性一般、逻辑顺畅、措施一般、可操作性一般,得 20-34 分</w:t>
            </w:r>
            <w:r w:rsidR="00BD2C05">
              <w:rPr>
                <w:rFonts w:ascii="宋体" w:eastAsia="宋体" w:hAnsi="宋体" w:hint="eastAsia"/>
                <w:sz w:val="18"/>
                <w:szCs w:val="18"/>
              </w:rPr>
              <w:t>；</w:t>
            </w:r>
            <w:r w:rsidRPr="00E05804">
              <w:rPr>
                <w:rFonts w:ascii="宋体" w:eastAsia="宋体" w:hAnsi="宋体"/>
                <w:sz w:val="18"/>
                <w:szCs w:val="18"/>
              </w:rPr>
              <w:t>质量管理方案内容有缺失、逻辑混乱不清措施描述片面、缺乏可操作性的，得 1-19 分</w:t>
            </w:r>
            <w:r w:rsidR="00BD2C05">
              <w:rPr>
                <w:rFonts w:ascii="宋体" w:eastAsia="宋体" w:hAnsi="宋体" w:hint="eastAsia"/>
                <w:sz w:val="18"/>
                <w:szCs w:val="18"/>
              </w:rPr>
              <w:t>；</w:t>
            </w:r>
            <w:r w:rsidRPr="00E05804">
              <w:rPr>
                <w:rFonts w:ascii="宋体" w:eastAsia="宋体" w:hAnsi="宋体"/>
                <w:sz w:val="18"/>
                <w:szCs w:val="18"/>
              </w:rPr>
              <w:t>未提供方案的不得分</w:t>
            </w:r>
            <w:r>
              <w:rPr>
                <w:rFonts w:ascii="宋体" w:eastAsia="宋体" w:hAnsi="宋体" w:hint="eastAsia"/>
                <w:sz w:val="18"/>
                <w:szCs w:val="18"/>
              </w:rPr>
              <w:t>。</w:t>
            </w:r>
          </w:p>
        </w:tc>
        <w:tc>
          <w:tcPr>
            <w:tcW w:w="0" w:type="auto"/>
            <w:vAlign w:val="center"/>
          </w:tcPr>
          <w:p w14:paraId="5633B6FE" w14:textId="61AC191C" w:rsidR="00B52ECF" w:rsidRPr="005E0036" w:rsidRDefault="00E05804" w:rsidP="00B7162D">
            <w:pPr>
              <w:jc w:val="center"/>
              <w:rPr>
                <w:rFonts w:ascii="宋体" w:eastAsia="宋体" w:hAnsi="宋体" w:hint="eastAsia"/>
                <w:sz w:val="18"/>
                <w:szCs w:val="18"/>
              </w:rPr>
            </w:pPr>
            <w:r>
              <w:rPr>
                <w:rFonts w:ascii="宋体" w:eastAsia="宋体" w:hAnsi="宋体"/>
                <w:sz w:val="18"/>
                <w:szCs w:val="18"/>
              </w:rPr>
              <w:t>40</w:t>
            </w:r>
          </w:p>
        </w:tc>
        <w:tc>
          <w:tcPr>
            <w:tcW w:w="0" w:type="auto"/>
            <w:vAlign w:val="center"/>
          </w:tcPr>
          <w:p w14:paraId="1900111B" w14:textId="045E5D7A"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质量管理方案</w:t>
            </w:r>
          </w:p>
        </w:tc>
      </w:tr>
      <w:tr w:rsidR="00B52ECF" w:rsidRPr="00B52ECF" w14:paraId="3A942352" w14:textId="77777777" w:rsidTr="00B7162D">
        <w:trPr>
          <w:trHeight w:val="639"/>
        </w:trPr>
        <w:tc>
          <w:tcPr>
            <w:tcW w:w="0" w:type="auto"/>
            <w:vAlign w:val="center"/>
          </w:tcPr>
          <w:p w14:paraId="4C7CF786" w14:textId="224C2642" w:rsidR="00B52ECF" w:rsidRPr="005E0036" w:rsidRDefault="00E05804" w:rsidP="00B7162D">
            <w:pPr>
              <w:jc w:val="center"/>
              <w:rPr>
                <w:rFonts w:ascii="宋体" w:eastAsia="宋体" w:hAnsi="宋体" w:hint="eastAsia"/>
                <w:sz w:val="18"/>
                <w:szCs w:val="18"/>
              </w:rPr>
            </w:pPr>
            <w:r>
              <w:rPr>
                <w:rFonts w:ascii="宋体" w:eastAsia="宋体" w:hAnsi="宋体" w:hint="eastAsia"/>
                <w:sz w:val="18"/>
                <w:szCs w:val="18"/>
              </w:rPr>
              <w:t>5</w:t>
            </w:r>
          </w:p>
        </w:tc>
        <w:tc>
          <w:tcPr>
            <w:tcW w:w="0" w:type="auto"/>
            <w:vAlign w:val="center"/>
          </w:tcPr>
          <w:p w14:paraId="7130A47F" w14:textId="177518F1" w:rsidR="00B52ECF" w:rsidRPr="005E0036" w:rsidRDefault="00FF7E55" w:rsidP="00B7162D">
            <w:pPr>
              <w:jc w:val="center"/>
              <w:rPr>
                <w:rFonts w:ascii="宋体" w:eastAsia="宋体" w:hAnsi="宋体" w:hint="eastAsia"/>
                <w:sz w:val="18"/>
                <w:szCs w:val="18"/>
              </w:rPr>
            </w:pPr>
            <w:r>
              <w:rPr>
                <w:rFonts w:ascii="宋体" w:eastAsia="宋体" w:hAnsi="宋体" w:hint="eastAsia"/>
                <w:sz w:val="18"/>
                <w:szCs w:val="18"/>
              </w:rPr>
              <w:t>信息安全管理能力（5分）</w:t>
            </w:r>
          </w:p>
        </w:tc>
        <w:tc>
          <w:tcPr>
            <w:tcW w:w="0" w:type="auto"/>
          </w:tcPr>
          <w:p w14:paraId="5A55A566" w14:textId="6BC4B73D" w:rsidR="00FF7E55" w:rsidRDefault="00FF7E55" w:rsidP="00FF7E55">
            <w:pPr>
              <w:jc w:val="left"/>
              <w:rPr>
                <w:rFonts w:ascii="宋体" w:eastAsia="宋体" w:hAnsi="宋体" w:hint="eastAsia"/>
                <w:sz w:val="18"/>
                <w:szCs w:val="18"/>
              </w:rPr>
            </w:pPr>
            <w:r w:rsidRPr="00FF7E55">
              <w:rPr>
                <w:rFonts w:ascii="宋体" w:eastAsia="宋体" w:hAnsi="宋体" w:hint="eastAsia"/>
                <w:sz w:val="18"/>
                <w:szCs w:val="18"/>
              </w:rPr>
              <w:t>投标人结合招标人实际情况进行具体信息安全管理方案编制，包含但不限于</w:t>
            </w:r>
            <w:r w:rsidRPr="00FF7E55">
              <w:rPr>
                <w:rFonts w:ascii="宋体" w:eastAsia="宋体" w:hAnsi="宋体"/>
                <w:sz w:val="18"/>
                <w:szCs w:val="18"/>
              </w:rPr>
              <w:t>:信息安全管理体系及制度、保密制度及机构(含保密综合能力、保密场所、保密载体、人员保密培训证书、信息安全管理措施等</w:t>
            </w:r>
            <w:r>
              <w:rPr>
                <w:rFonts w:ascii="宋体" w:eastAsia="宋体" w:hAnsi="宋体" w:hint="eastAsia"/>
                <w:sz w:val="18"/>
                <w:szCs w:val="18"/>
              </w:rPr>
              <w:t>。</w:t>
            </w:r>
          </w:p>
          <w:p w14:paraId="72238DA6" w14:textId="097E0A28" w:rsidR="00B52ECF" w:rsidRPr="005E0036" w:rsidRDefault="00FF7E55" w:rsidP="00FF7E55">
            <w:pPr>
              <w:jc w:val="left"/>
              <w:rPr>
                <w:rFonts w:ascii="宋体" w:eastAsia="宋体" w:hAnsi="宋体" w:hint="eastAsia"/>
                <w:sz w:val="18"/>
                <w:szCs w:val="18"/>
              </w:rPr>
            </w:pPr>
            <w:r w:rsidRPr="00FF7E55">
              <w:rPr>
                <w:rFonts w:ascii="宋体" w:eastAsia="宋体" w:hAnsi="宋体"/>
                <w:sz w:val="18"/>
                <w:szCs w:val="18"/>
              </w:rPr>
              <w:t>评审依据:信息安全管理方案内容全面完整、逻辑科学缜密、措施得当切实可行、可操作性强，得4-5分</w:t>
            </w:r>
            <w:r w:rsidR="00CF21B6">
              <w:rPr>
                <w:rFonts w:ascii="宋体" w:eastAsia="宋体" w:hAnsi="宋体" w:hint="eastAsia"/>
                <w:sz w:val="18"/>
                <w:szCs w:val="18"/>
              </w:rPr>
              <w:t>；</w:t>
            </w:r>
            <w:r w:rsidRPr="00FF7E55">
              <w:rPr>
                <w:rFonts w:ascii="宋体" w:eastAsia="宋体" w:hAnsi="宋体"/>
                <w:sz w:val="18"/>
                <w:szCs w:val="18"/>
              </w:rPr>
              <w:t>信息安全管理方案内容全面性一般、逻辑顺畅、措施一般、可操作性一般，得 2-3分</w:t>
            </w:r>
            <w:r w:rsidR="00CF21B6">
              <w:rPr>
                <w:rFonts w:ascii="宋体" w:eastAsia="宋体" w:hAnsi="宋体" w:hint="eastAsia"/>
                <w:sz w:val="18"/>
                <w:szCs w:val="18"/>
              </w:rPr>
              <w:t>；</w:t>
            </w:r>
            <w:r w:rsidRPr="00FF7E55">
              <w:rPr>
                <w:rFonts w:ascii="宋体" w:eastAsia="宋体" w:hAnsi="宋体"/>
                <w:sz w:val="18"/>
                <w:szCs w:val="18"/>
              </w:rPr>
              <w:t>信息安全管理方案内容有缺失、逻辑混乱不清、措施描述片面、缺乏可操作性的，得 1-2分</w:t>
            </w:r>
            <w:r w:rsidR="00CF21B6">
              <w:rPr>
                <w:rFonts w:ascii="宋体" w:eastAsia="宋体" w:hAnsi="宋体" w:hint="eastAsia"/>
                <w:sz w:val="18"/>
                <w:szCs w:val="18"/>
              </w:rPr>
              <w:t>；</w:t>
            </w:r>
            <w:r w:rsidRPr="00FF7E55">
              <w:rPr>
                <w:rFonts w:ascii="宋体" w:eastAsia="宋体" w:hAnsi="宋体"/>
                <w:sz w:val="18"/>
                <w:szCs w:val="18"/>
              </w:rPr>
              <w:t>未提供方案的不得分</w:t>
            </w:r>
            <w:r w:rsidR="00CF21B6">
              <w:rPr>
                <w:rFonts w:ascii="宋体" w:eastAsia="宋体" w:hAnsi="宋体" w:hint="eastAsia"/>
                <w:sz w:val="18"/>
                <w:szCs w:val="18"/>
              </w:rPr>
              <w:t>。</w:t>
            </w:r>
          </w:p>
        </w:tc>
        <w:tc>
          <w:tcPr>
            <w:tcW w:w="0" w:type="auto"/>
            <w:vAlign w:val="center"/>
          </w:tcPr>
          <w:p w14:paraId="58FE20B3" w14:textId="22B719D1" w:rsidR="00B52ECF" w:rsidRPr="005E0036" w:rsidRDefault="00FF7E55" w:rsidP="00B7162D">
            <w:pPr>
              <w:jc w:val="center"/>
              <w:rPr>
                <w:rFonts w:ascii="宋体" w:eastAsia="宋体" w:hAnsi="宋体" w:hint="eastAsia"/>
                <w:sz w:val="18"/>
                <w:szCs w:val="18"/>
              </w:rPr>
            </w:pPr>
            <w:r>
              <w:rPr>
                <w:rFonts w:ascii="宋体" w:eastAsia="宋体" w:hAnsi="宋体" w:hint="eastAsia"/>
                <w:sz w:val="18"/>
                <w:szCs w:val="18"/>
              </w:rPr>
              <w:t>5</w:t>
            </w:r>
          </w:p>
        </w:tc>
        <w:tc>
          <w:tcPr>
            <w:tcW w:w="0" w:type="auto"/>
            <w:vAlign w:val="center"/>
          </w:tcPr>
          <w:p w14:paraId="2839558F" w14:textId="47FC9272" w:rsidR="00B52ECF" w:rsidRPr="00FF7E55" w:rsidRDefault="00FF7E55" w:rsidP="00B7162D">
            <w:pPr>
              <w:jc w:val="center"/>
              <w:rPr>
                <w:rFonts w:ascii="宋体" w:eastAsia="宋体" w:hAnsi="宋体" w:hint="eastAsia"/>
                <w:sz w:val="18"/>
                <w:szCs w:val="18"/>
              </w:rPr>
            </w:pPr>
            <w:r>
              <w:rPr>
                <w:rFonts w:ascii="宋体" w:eastAsia="宋体" w:hAnsi="宋体" w:hint="eastAsia"/>
                <w:sz w:val="18"/>
                <w:szCs w:val="18"/>
              </w:rPr>
              <w:t>信息安全管理方案</w:t>
            </w:r>
          </w:p>
        </w:tc>
      </w:tr>
      <w:tr w:rsidR="00B52ECF" w:rsidRPr="00B52ECF" w14:paraId="557658B2" w14:textId="77777777" w:rsidTr="00B7162D">
        <w:trPr>
          <w:trHeight w:val="639"/>
        </w:trPr>
        <w:tc>
          <w:tcPr>
            <w:tcW w:w="0" w:type="auto"/>
            <w:vAlign w:val="center"/>
          </w:tcPr>
          <w:p w14:paraId="601BC87E" w14:textId="390EEF2E" w:rsidR="00B52ECF" w:rsidRPr="005E0036" w:rsidRDefault="00223886" w:rsidP="00B7162D">
            <w:pPr>
              <w:jc w:val="center"/>
              <w:rPr>
                <w:rFonts w:ascii="宋体" w:eastAsia="宋体" w:hAnsi="宋体" w:hint="eastAsia"/>
                <w:sz w:val="18"/>
                <w:szCs w:val="18"/>
              </w:rPr>
            </w:pPr>
            <w:r>
              <w:rPr>
                <w:rFonts w:ascii="宋体" w:eastAsia="宋体" w:hAnsi="宋体" w:hint="eastAsia"/>
                <w:sz w:val="18"/>
                <w:szCs w:val="18"/>
              </w:rPr>
              <w:t>6</w:t>
            </w:r>
          </w:p>
        </w:tc>
        <w:tc>
          <w:tcPr>
            <w:tcW w:w="0" w:type="auto"/>
            <w:vAlign w:val="center"/>
          </w:tcPr>
          <w:p w14:paraId="24E78375" w14:textId="69E23E6F" w:rsidR="00B52ECF" w:rsidRPr="00223886" w:rsidRDefault="00223886" w:rsidP="00B7162D">
            <w:pPr>
              <w:jc w:val="center"/>
              <w:rPr>
                <w:rFonts w:ascii="宋体" w:eastAsia="宋体" w:hAnsi="宋体" w:hint="eastAsia"/>
                <w:sz w:val="18"/>
                <w:szCs w:val="18"/>
              </w:rPr>
            </w:pPr>
            <w:r w:rsidRPr="00223886">
              <w:rPr>
                <w:rFonts w:ascii="宋体" w:eastAsia="宋体" w:hAnsi="宋体" w:hint="eastAsia"/>
                <w:sz w:val="18"/>
                <w:szCs w:val="18"/>
              </w:rPr>
              <w:t>人力及其他资源配置</w:t>
            </w:r>
            <w:r w:rsidRPr="00223886">
              <w:rPr>
                <w:rFonts w:ascii="宋体" w:eastAsia="宋体" w:hAnsi="宋体"/>
                <w:sz w:val="18"/>
                <w:szCs w:val="18"/>
              </w:rPr>
              <w:t>(10</w:t>
            </w:r>
            <w:r>
              <w:rPr>
                <w:rFonts w:ascii="宋体" w:eastAsia="宋体" w:hAnsi="宋体" w:hint="eastAsia"/>
                <w:sz w:val="18"/>
                <w:szCs w:val="18"/>
              </w:rPr>
              <w:t>分)</w:t>
            </w:r>
          </w:p>
        </w:tc>
        <w:tc>
          <w:tcPr>
            <w:tcW w:w="0" w:type="auto"/>
          </w:tcPr>
          <w:p w14:paraId="0D96B07A" w14:textId="2D794F76" w:rsidR="00223886" w:rsidRPr="00223886" w:rsidRDefault="00223886" w:rsidP="00223886">
            <w:pPr>
              <w:jc w:val="left"/>
              <w:rPr>
                <w:rFonts w:ascii="宋体" w:eastAsia="宋体" w:hAnsi="宋体" w:hint="eastAsia"/>
                <w:sz w:val="18"/>
                <w:szCs w:val="18"/>
              </w:rPr>
            </w:pPr>
            <w:r w:rsidRPr="00223886">
              <w:rPr>
                <w:rFonts w:ascii="宋体" w:eastAsia="宋体" w:hAnsi="宋体" w:hint="eastAsia"/>
                <w:sz w:val="18"/>
                <w:szCs w:val="18"/>
              </w:rPr>
              <w:t>拟派审计项目合伙人、现场负责人具有上市公司审计经验承担</w:t>
            </w:r>
            <w:proofErr w:type="gramStart"/>
            <w:r w:rsidRPr="00223886">
              <w:rPr>
                <w:rFonts w:ascii="宋体" w:eastAsia="宋体" w:hAnsi="宋体" w:hint="eastAsia"/>
                <w:sz w:val="18"/>
                <w:szCs w:val="18"/>
              </w:rPr>
              <w:t>过上市</w:t>
            </w:r>
            <w:proofErr w:type="gramEnd"/>
            <w:r w:rsidRPr="00223886">
              <w:rPr>
                <w:rFonts w:ascii="宋体" w:eastAsia="宋体" w:hAnsi="宋体" w:hint="eastAsia"/>
                <w:sz w:val="18"/>
                <w:szCs w:val="18"/>
              </w:rPr>
              <w:t>公司等审计项目工作</w:t>
            </w:r>
            <w:r w:rsidR="00CF21B6">
              <w:rPr>
                <w:rFonts w:ascii="宋体" w:eastAsia="宋体" w:hAnsi="宋体" w:hint="eastAsia"/>
                <w:sz w:val="18"/>
                <w:szCs w:val="18"/>
              </w:rPr>
              <w:t>，</w:t>
            </w:r>
            <w:r w:rsidRPr="00223886">
              <w:rPr>
                <w:rFonts w:ascii="宋体" w:eastAsia="宋体" w:hAnsi="宋体"/>
                <w:sz w:val="18"/>
                <w:szCs w:val="18"/>
              </w:rPr>
              <w:t>根据拟派的审计项目合伙人、现场负责人综合素质和其承担服务范围企业相关行业的审计业绩情况</w:t>
            </w:r>
            <w:r>
              <w:rPr>
                <w:rFonts w:ascii="宋体" w:eastAsia="宋体" w:hAnsi="宋体" w:hint="eastAsia"/>
                <w:sz w:val="18"/>
                <w:szCs w:val="18"/>
              </w:rPr>
              <w:t>：</w:t>
            </w:r>
          </w:p>
          <w:p w14:paraId="7DA38C94" w14:textId="21EA357D" w:rsidR="00223886" w:rsidRDefault="00223886" w:rsidP="00223886">
            <w:pPr>
              <w:jc w:val="left"/>
              <w:rPr>
                <w:rFonts w:ascii="宋体" w:eastAsia="宋体" w:hAnsi="宋体" w:hint="eastAsia"/>
                <w:sz w:val="18"/>
                <w:szCs w:val="18"/>
              </w:rPr>
            </w:pPr>
            <w:r w:rsidRPr="00223886">
              <w:rPr>
                <w:rFonts w:ascii="宋体" w:eastAsia="宋体" w:hAnsi="宋体"/>
                <w:sz w:val="18"/>
                <w:szCs w:val="18"/>
              </w:rPr>
              <w:t>1、 审计项目合伙人签署</w:t>
            </w:r>
            <w:proofErr w:type="gramStart"/>
            <w:r w:rsidRPr="00223886">
              <w:rPr>
                <w:rFonts w:ascii="宋体" w:eastAsia="宋体" w:hAnsi="宋体"/>
                <w:sz w:val="18"/>
                <w:szCs w:val="18"/>
              </w:rPr>
              <w:t>过上市</w:t>
            </w:r>
            <w:proofErr w:type="gramEnd"/>
            <w:r w:rsidRPr="00223886">
              <w:rPr>
                <w:rFonts w:ascii="宋体" w:eastAsia="宋体" w:hAnsi="宋体"/>
                <w:sz w:val="18"/>
                <w:szCs w:val="18"/>
              </w:rPr>
              <w:t>公司年报审计每增加一户上市公司加2分，满分5分</w:t>
            </w:r>
            <w:r w:rsidR="00CF21B6">
              <w:rPr>
                <w:rFonts w:ascii="宋体" w:eastAsia="宋体" w:hAnsi="宋体" w:hint="eastAsia"/>
                <w:sz w:val="18"/>
                <w:szCs w:val="18"/>
              </w:rPr>
              <w:t>。</w:t>
            </w:r>
          </w:p>
          <w:p w14:paraId="68FCFF93" w14:textId="3112CB29" w:rsidR="00223886" w:rsidRPr="00223886" w:rsidRDefault="00223886" w:rsidP="00223886">
            <w:pPr>
              <w:jc w:val="left"/>
              <w:rPr>
                <w:rFonts w:ascii="宋体" w:eastAsia="宋体" w:hAnsi="宋体" w:hint="eastAsia"/>
                <w:sz w:val="18"/>
                <w:szCs w:val="18"/>
              </w:rPr>
            </w:pPr>
            <w:r w:rsidRPr="00223886">
              <w:rPr>
                <w:rFonts w:ascii="宋体" w:eastAsia="宋体" w:hAnsi="宋体"/>
                <w:sz w:val="18"/>
                <w:szCs w:val="18"/>
              </w:rPr>
              <w:t>2、 项目负责人签署</w:t>
            </w:r>
            <w:proofErr w:type="gramStart"/>
            <w:r w:rsidRPr="00223886">
              <w:rPr>
                <w:rFonts w:ascii="宋体" w:eastAsia="宋体" w:hAnsi="宋体"/>
                <w:sz w:val="18"/>
                <w:szCs w:val="18"/>
              </w:rPr>
              <w:t>过上市</w:t>
            </w:r>
            <w:proofErr w:type="gramEnd"/>
            <w:r w:rsidRPr="00223886">
              <w:rPr>
                <w:rFonts w:ascii="宋体" w:eastAsia="宋体" w:hAnsi="宋体"/>
                <w:sz w:val="18"/>
                <w:szCs w:val="18"/>
              </w:rPr>
              <w:t>公司年报审计每增加一户上市公司加1</w:t>
            </w:r>
            <w:r w:rsidRPr="00223886">
              <w:rPr>
                <w:rFonts w:ascii="宋体" w:eastAsia="宋体" w:hAnsi="宋体"/>
                <w:sz w:val="18"/>
                <w:szCs w:val="18"/>
              </w:rPr>
              <w:lastRenderedPageBreak/>
              <w:t>分，满分3分</w:t>
            </w:r>
            <w:r w:rsidR="00CF21B6">
              <w:rPr>
                <w:rFonts w:ascii="宋体" w:eastAsia="宋体" w:hAnsi="宋体" w:hint="eastAsia"/>
                <w:sz w:val="18"/>
                <w:szCs w:val="18"/>
              </w:rPr>
              <w:t>。</w:t>
            </w:r>
          </w:p>
          <w:p w14:paraId="76CF56DD" w14:textId="3908BA10" w:rsidR="00AF4C51" w:rsidRDefault="00223886" w:rsidP="00223886">
            <w:pPr>
              <w:jc w:val="left"/>
              <w:rPr>
                <w:rFonts w:ascii="宋体" w:eastAsia="宋体" w:hAnsi="宋体" w:hint="eastAsia"/>
                <w:sz w:val="18"/>
                <w:szCs w:val="18"/>
              </w:rPr>
            </w:pPr>
            <w:r w:rsidRPr="00223886">
              <w:rPr>
                <w:rFonts w:ascii="宋体" w:eastAsia="宋体" w:hAnsi="宋体"/>
                <w:sz w:val="18"/>
                <w:szCs w:val="18"/>
              </w:rPr>
              <w:t>3、项目现场负责人负责</w:t>
            </w:r>
            <w:proofErr w:type="gramStart"/>
            <w:r w:rsidRPr="00223886">
              <w:rPr>
                <w:rFonts w:ascii="宋体" w:eastAsia="宋体" w:hAnsi="宋体"/>
                <w:sz w:val="18"/>
                <w:szCs w:val="18"/>
              </w:rPr>
              <w:t>过上市</w:t>
            </w:r>
            <w:proofErr w:type="gramEnd"/>
            <w:r w:rsidRPr="00223886">
              <w:rPr>
                <w:rFonts w:ascii="宋体" w:eastAsia="宋体" w:hAnsi="宋体"/>
                <w:sz w:val="18"/>
                <w:szCs w:val="18"/>
              </w:rPr>
              <w:t>公司年报审计每增加一户上市公司加0.5分，满分2分</w:t>
            </w:r>
            <w:r w:rsidR="00CF21B6">
              <w:rPr>
                <w:rFonts w:ascii="宋体" w:eastAsia="宋体" w:hAnsi="宋体" w:hint="eastAsia"/>
                <w:sz w:val="18"/>
                <w:szCs w:val="18"/>
              </w:rPr>
              <w:t>。</w:t>
            </w:r>
          </w:p>
          <w:p w14:paraId="60AAF8BE" w14:textId="1ED6CD4F" w:rsidR="00B52ECF" w:rsidRPr="005E0036" w:rsidRDefault="00223886" w:rsidP="00223886">
            <w:pPr>
              <w:jc w:val="left"/>
              <w:rPr>
                <w:rFonts w:ascii="宋体" w:eastAsia="宋体" w:hAnsi="宋体" w:hint="eastAsia"/>
                <w:sz w:val="18"/>
                <w:szCs w:val="18"/>
              </w:rPr>
            </w:pPr>
            <w:r w:rsidRPr="00223886">
              <w:rPr>
                <w:rFonts w:ascii="宋体" w:eastAsia="宋体" w:hAnsi="宋体"/>
                <w:sz w:val="18"/>
                <w:szCs w:val="18"/>
              </w:rPr>
              <w:t>评审依据:项目合伙人、现场负责人的相关信息介绍、审计业务约定书及项目合伙人、现场负责人的审计报告关键页，时间以合同签订时间为准</w:t>
            </w:r>
            <w:r w:rsidR="00CF21B6">
              <w:rPr>
                <w:rFonts w:ascii="宋体" w:eastAsia="宋体" w:hAnsi="宋体" w:hint="eastAsia"/>
                <w:sz w:val="18"/>
                <w:szCs w:val="18"/>
              </w:rPr>
              <w:t>。</w:t>
            </w:r>
          </w:p>
        </w:tc>
        <w:tc>
          <w:tcPr>
            <w:tcW w:w="0" w:type="auto"/>
            <w:vAlign w:val="center"/>
          </w:tcPr>
          <w:p w14:paraId="1A1577AE" w14:textId="591E5343" w:rsidR="00B52ECF" w:rsidRPr="005E0036" w:rsidRDefault="00AF4C51" w:rsidP="00B7162D">
            <w:pPr>
              <w:jc w:val="center"/>
              <w:rPr>
                <w:rFonts w:ascii="宋体" w:eastAsia="宋体" w:hAnsi="宋体" w:hint="eastAsia"/>
                <w:sz w:val="18"/>
                <w:szCs w:val="18"/>
              </w:rPr>
            </w:pPr>
            <w:r>
              <w:rPr>
                <w:rFonts w:ascii="宋体" w:eastAsia="宋体" w:hAnsi="宋体" w:hint="eastAsia"/>
                <w:sz w:val="18"/>
                <w:szCs w:val="18"/>
              </w:rPr>
              <w:lastRenderedPageBreak/>
              <w:t>1</w:t>
            </w:r>
            <w:r>
              <w:rPr>
                <w:rFonts w:ascii="宋体" w:eastAsia="宋体" w:hAnsi="宋体"/>
                <w:sz w:val="18"/>
                <w:szCs w:val="18"/>
              </w:rPr>
              <w:t>0</w:t>
            </w:r>
          </w:p>
        </w:tc>
        <w:tc>
          <w:tcPr>
            <w:tcW w:w="0" w:type="auto"/>
            <w:vAlign w:val="center"/>
          </w:tcPr>
          <w:p w14:paraId="449CFBD8" w14:textId="130B6443" w:rsidR="00B52ECF" w:rsidRPr="005E0036" w:rsidRDefault="00AF4C51" w:rsidP="00B7162D">
            <w:pPr>
              <w:jc w:val="center"/>
              <w:rPr>
                <w:rFonts w:ascii="宋体" w:eastAsia="宋体" w:hAnsi="宋体" w:hint="eastAsia"/>
                <w:sz w:val="18"/>
                <w:szCs w:val="18"/>
              </w:rPr>
            </w:pPr>
            <w:r w:rsidRPr="006B41E0">
              <w:rPr>
                <w:rFonts w:ascii="宋体" w:eastAsia="宋体" w:hAnsi="宋体" w:hint="eastAsia"/>
                <w:sz w:val="18"/>
                <w:szCs w:val="18"/>
              </w:rPr>
              <w:t>拟派项目团队基本情况表</w:t>
            </w:r>
          </w:p>
        </w:tc>
      </w:tr>
      <w:tr w:rsidR="00374593" w:rsidRPr="00B52ECF" w14:paraId="057B139E" w14:textId="77777777" w:rsidTr="00B7162D">
        <w:trPr>
          <w:trHeight w:val="639"/>
        </w:trPr>
        <w:tc>
          <w:tcPr>
            <w:tcW w:w="0" w:type="auto"/>
            <w:vAlign w:val="center"/>
          </w:tcPr>
          <w:p w14:paraId="4AF853B1" w14:textId="5DAC5536" w:rsidR="00374593" w:rsidRDefault="00374593" w:rsidP="00B7162D">
            <w:pPr>
              <w:jc w:val="center"/>
              <w:rPr>
                <w:rFonts w:ascii="宋体" w:eastAsia="宋体" w:hAnsi="宋体" w:hint="eastAsia"/>
                <w:sz w:val="18"/>
                <w:szCs w:val="18"/>
              </w:rPr>
            </w:pPr>
            <w:r>
              <w:rPr>
                <w:rFonts w:ascii="宋体" w:eastAsia="宋体" w:hAnsi="宋体" w:hint="eastAsia"/>
                <w:sz w:val="18"/>
                <w:szCs w:val="18"/>
              </w:rPr>
              <w:t>7</w:t>
            </w:r>
          </w:p>
        </w:tc>
        <w:tc>
          <w:tcPr>
            <w:tcW w:w="0" w:type="auto"/>
            <w:vAlign w:val="center"/>
          </w:tcPr>
          <w:p w14:paraId="33AF94DA" w14:textId="0B07CA36" w:rsidR="00374593" w:rsidRPr="00223886" w:rsidRDefault="00374593" w:rsidP="00B7162D">
            <w:pPr>
              <w:jc w:val="center"/>
              <w:rPr>
                <w:rFonts w:ascii="宋体" w:eastAsia="宋体" w:hAnsi="宋体" w:hint="eastAsia"/>
                <w:sz w:val="18"/>
                <w:szCs w:val="18"/>
              </w:rPr>
            </w:pPr>
            <w:r>
              <w:rPr>
                <w:rFonts w:ascii="宋体" w:eastAsia="宋体" w:hAnsi="宋体" w:hint="eastAsia"/>
                <w:sz w:val="18"/>
                <w:szCs w:val="18"/>
              </w:rPr>
              <w:t>执业记录（5分）</w:t>
            </w:r>
          </w:p>
        </w:tc>
        <w:tc>
          <w:tcPr>
            <w:tcW w:w="0" w:type="auto"/>
          </w:tcPr>
          <w:p w14:paraId="1A0B623C" w14:textId="00588A9F" w:rsidR="00374593" w:rsidRPr="00374593" w:rsidRDefault="00374593" w:rsidP="00374593">
            <w:pPr>
              <w:rPr>
                <w:rFonts w:ascii="宋体" w:eastAsia="宋体" w:hAnsi="宋体" w:hint="eastAsia"/>
                <w:sz w:val="18"/>
                <w:szCs w:val="18"/>
              </w:rPr>
            </w:pPr>
            <w:r w:rsidRPr="00374593">
              <w:rPr>
                <w:rFonts w:ascii="宋体" w:eastAsia="宋体" w:hAnsi="宋体" w:hint="eastAsia"/>
                <w:sz w:val="18"/>
                <w:szCs w:val="18"/>
              </w:rPr>
              <w:t>近三年</w:t>
            </w:r>
            <w:r w:rsidRPr="00374593">
              <w:rPr>
                <w:rFonts w:ascii="宋体" w:eastAsia="宋体" w:hAnsi="宋体"/>
                <w:sz w:val="18"/>
                <w:szCs w:val="18"/>
              </w:rPr>
              <w:t>担任</w:t>
            </w:r>
            <w:proofErr w:type="gramStart"/>
            <w:r w:rsidRPr="00374593">
              <w:rPr>
                <w:rFonts w:ascii="宋体" w:eastAsia="宋体" w:hAnsi="宋体"/>
                <w:sz w:val="18"/>
                <w:szCs w:val="18"/>
              </w:rPr>
              <w:t>过上市</w:t>
            </w:r>
            <w:proofErr w:type="gramEnd"/>
            <w:r w:rsidRPr="00374593">
              <w:rPr>
                <w:rFonts w:ascii="宋体" w:eastAsia="宋体" w:hAnsi="宋体"/>
                <w:sz w:val="18"/>
                <w:szCs w:val="18"/>
              </w:rPr>
              <w:t>公司年度审计的会计师事务所，每个上市公司业绩得0.5分，最高得5分。</w:t>
            </w:r>
          </w:p>
          <w:p w14:paraId="71EE4A15" w14:textId="41C44EF2" w:rsidR="00374593" w:rsidRPr="00223886" w:rsidRDefault="00374593" w:rsidP="00374593">
            <w:pPr>
              <w:rPr>
                <w:rFonts w:ascii="宋体" w:eastAsia="宋体" w:hAnsi="宋体" w:hint="eastAsia"/>
                <w:sz w:val="18"/>
                <w:szCs w:val="18"/>
              </w:rPr>
            </w:pPr>
            <w:r w:rsidRPr="00374593">
              <w:rPr>
                <w:rFonts w:ascii="宋体" w:eastAsia="宋体" w:hAnsi="宋体" w:hint="eastAsia"/>
                <w:sz w:val="18"/>
                <w:szCs w:val="18"/>
              </w:rPr>
              <w:t>评审依据</w:t>
            </w:r>
            <w:r w:rsidRPr="00374593">
              <w:rPr>
                <w:rFonts w:ascii="宋体" w:eastAsia="宋体" w:hAnsi="宋体"/>
                <w:sz w:val="18"/>
                <w:szCs w:val="18"/>
              </w:rPr>
              <w:t>:审计业务约定书复印件，时间以合同签订时间为准，可与资格条件为同一业绩。</w:t>
            </w:r>
          </w:p>
        </w:tc>
        <w:tc>
          <w:tcPr>
            <w:tcW w:w="0" w:type="auto"/>
            <w:vAlign w:val="center"/>
          </w:tcPr>
          <w:p w14:paraId="5D9CEE21" w14:textId="231567C4" w:rsidR="00374593" w:rsidRDefault="00374593" w:rsidP="00B7162D">
            <w:pPr>
              <w:jc w:val="center"/>
              <w:rPr>
                <w:rFonts w:ascii="宋体" w:eastAsia="宋体" w:hAnsi="宋体" w:hint="eastAsia"/>
                <w:sz w:val="18"/>
                <w:szCs w:val="18"/>
              </w:rPr>
            </w:pPr>
            <w:r>
              <w:rPr>
                <w:rFonts w:ascii="宋体" w:eastAsia="宋体" w:hAnsi="宋体" w:hint="eastAsia"/>
                <w:sz w:val="18"/>
                <w:szCs w:val="18"/>
              </w:rPr>
              <w:t>5</w:t>
            </w:r>
          </w:p>
        </w:tc>
        <w:tc>
          <w:tcPr>
            <w:tcW w:w="0" w:type="auto"/>
            <w:vAlign w:val="center"/>
          </w:tcPr>
          <w:p w14:paraId="68685468" w14:textId="5F9EA7DA" w:rsidR="00374593" w:rsidRPr="00AF4C51" w:rsidRDefault="00374593" w:rsidP="00B7162D">
            <w:pPr>
              <w:jc w:val="center"/>
              <w:rPr>
                <w:rFonts w:ascii="宋体" w:eastAsia="宋体" w:hAnsi="宋体" w:hint="eastAsia"/>
                <w:sz w:val="18"/>
                <w:szCs w:val="18"/>
                <w:highlight w:val="yellow"/>
              </w:rPr>
            </w:pPr>
            <w:r w:rsidRPr="00374593">
              <w:rPr>
                <w:rFonts w:ascii="宋体" w:eastAsia="宋体" w:hAnsi="宋体" w:hint="eastAsia"/>
                <w:sz w:val="18"/>
                <w:szCs w:val="18"/>
              </w:rPr>
              <w:t>业绩情况表</w:t>
            </w:r>
          </w:p>
        </w:tc>
      </w:tr>
      <w:tr w:rsidR="00B52ECF" w:rsidRPr="00B52ECF" w14:paraId="05D65ABC" w14:textId="77777777" w:rsidTr="006B41E0">
        <w:trPr>
          <w:trHeight w:val="1820"/>
        </w:trPr>
        <w:tc>
          <w:tcPr>
            <w:tcW w:w="0" w:type="auto"/>
            <w:vAlign w:val="center"/>
          </w:tcPr>
          <w:p w14:paraId="38358C97" w14:textId="1429D8FA" w:rsidR="00B52ECF" w:rsidRPr="005E0036" w:rsidRDefault="00374593" w:rsidP="00B7162D">
            <w:pPr>
              <w:jc w:val="center"/>
              <w:rPr>
                <w:rFonts w:ascii="宋体" w:eastAsia="宋体" w:hAnsi="宋体" w:hint="eastAsia"/>
                <w:sz w:val="18"/>
                <w:szCs w:val="18"/>
              </w:rPr>
            </w:pPr>
            <w:r>
              <w:rPr>
                <w:rFonts w:ascii="宋体" w:eastAsia="宋体" w:hAnsi="宋体" w:hint="eastAsia"/>
                <w:sz w:val="18"/>
                <w:szCs w:val="18"/>
              </w:rPr>
              <w:t>8</w:t>
            </w:r>
          </w:p>
        </w:tc>
        <w:tc>
          <w:tcPr>
            <w:tcW w:w="0" w:type="auto"/>
            <w:vAlign w:val="center"/>
          </w:tcPr>
          <w:p w14:paraId="795F5438" w14:textId="6BD942E6" w:rsidR="00B52ECF" w:rsidRPr="005E0036" w:rsidRDefault="00374593" w:rsidP="00B7162D">
            <w:pPr>
              <w:jc w:val="center"/>
              <w:rPr>
                <w:rFonts w:ascii="宋体" w:eastAsia="宋体" w:hAnsi="宋体" w:hint="eastAsia"/>
                <w:sz w:val="18"/>
                <w:szCs w:val="18"/>
              </w:rPr>
            </w:pPr>
            <w:r>
              <w:rPr>
                <w:rFonts w:ascii="宋体" w:eastAsia="宋体" w:hAnsi="宋体" w:hint="eastAsia"/>
                <w:sz w:val="18"/>
                <w:szCs w:val="18"/>
              </w:rPr>
              <w:t>工作方案（1</w:t>
            </w:r>
            <w:r>
              <w:rPr>
                <w:rFonts w:ascii="宋体" w:eastAsia="宋体" w:hAnsi="宋体"/>
                <w:sz w:val="18"/>
                <w:szCs w:val="18"/>
              </w:rPr>
              <w:t>5</w:t>
            </w:r>
            <w:r>
              <w:rPr>
                <w:rFonts w:ascii="宋体" w:eastAsia="宋体" w:hAnsi="宋体" w:hint="eastAsia"/>
                <w:sz w:val="18"/>
                <w:szCs w:val="18"/>
              </w:rPr>
              <w:t>分）</w:t>
            </w:r>
          </w:p>
        </w:tc>
        <w:tc>
          <w:tcPr>
            <w:tcW w:w="0" w:type="auto"/>
          </w:tcPr>
          <w:p w14:paraId="2B0C762E" w14:textId="485FE911" w:rsidR="00CF21B6" w:rsidRDefault="00374593" w:rsidP="00374593">
            <w:pPr>
              <w:jc w:val="left"/>
              <w:rPr>
                <w:rFonts w:ascii="宋体" w:eastAsia="宋体" w:hAnsi="宋体" w:hint="eastAsia"/>
                <w:sz w:val="18"/>
                <w:szCs w:val="18"/>
              </w:rPr>
            </w:pPr>
            <w:r w:rsidRPr="00374593">
              <w:rPr>
                <w:rFonts w:ascii="宋体" w:eastAsia="宋体" w:hAnsi="宋体" w:hint="eastAsia"/>
                <w:sz w:val="18"/>
                <w:szCs w:val="18"/>
              </w:rPr>
              <w:t>投标人结合招标人实际情况进行具体工作方案编制，包括但不限于</w:t>
            </w:r>
            <w:r w:rsidRPr="00374593">
              <w:rPr>
                <w:rFonts w:ascii="宋体" w:eastAsia="宋体" w:hAnsi="宋体"/>
                <w:sz w:val="18"/>
                <w:szCs w:val="18"/>
              </w:rPr>
              <w:t>:项目实施及进度计划、项目团队架构及安排、重点难点事项分析、时效保障措施、审计成果保障措施</w:t>
            </w:r>
            <w:r w:rsidR="00CF21B6">
              <w:rPr>
                <w:rFonts w:ascii="宋体" w:eastAsia="宋体" w:hAnsi="宋体" w:hint="eastAsia"/>
                <w:sz w:val="18"/>
                <w:szCs w:val="18"/>
              </w:rPr>
              <w:t>、</w:t>
            </w:r>
            <w:r w:rsidRPr="00374593">
              <w:rPr>
                <w:rFonts w:ascii="宋体" w:eastAsia="宋体" w:hAnsi="宋体"/>
                <w:sz w:val="18"/>
                <w:szCs w:val="18"/>
              </w:rPr>
              <w:t>延续性售后服务方案等进行横向对比</w:t>
            </w:r>
            <w:r w:rsidR="00CF21B6">
              <w:rPr>
                <w:rFonts w:ascii="宋体" w:eastAsia="宋体" w:hAnsi="宋体" w:hint="eastAsia"/>
                <w:sz w:val="18"/>
                <w:szCs w:val="18"/>
              </w:rPr>
              <w:t>；</w:t>
            </w:r>
            <w:r w:rsidRPr="00374593">
              <w:rPr>
                <w:rFonts w:ascii="宋体" w:eastAsia="宋体" w:hAnsi="宋体"/>
                <w:sz w:val="18"/>
                <w:szCs w:val="18"/>
              </w:rPr>
              <w:t>良好15</w:t>
            </w:r>
            <w:r w:rsidR="00D9479A" w:rsidRPr="00374593">
              <w:rPr>
                <w:rFonts w:ascii="宋体" w:eastAsia="宋体" w:hAnsi="宋体"/>
                <w:sz w:val="18"/>
                <w:szCs w:val="18"/>
              </w:rPr>
              <w:t>&gt;</w:t>
            </w:r>
            <w:r w:rsidRPr="00374593">
              <w:rPr>
                <w:rFonts w:ascii="宋体" w:eastAsia="宋体" w:hAnsi="宋体"/>
                <w:sz w:val="18"/>
                <w:szCs w:val="18"/>
              </w:rPr>
              <w:t>得分&gt;10分，一般 10&gt;得分&gt;6 分，较差 6&gt;得分&gt;1分</w:t>
            </w:r>
            <w:r w:rsidR="00CF21B6">
              <w:rPr>
                <w:rFonts w:ascii="宋体" w:eastAsia="宋体" w:hAnsi="宋体" w:hint="eastAsia"/>
                <w:sz w:val="18"/>
                <w:szCs w:val="18"/>
              </w:rPr>
              <w:t>。</w:t>
            </w:r>
          </w:p>
          <w:p w14:paraId="592EE09A" w14:textId="3D34BB91" w:rsidR="00B52ECF" w:rsidRPr="005E0036" w:rsidRDefault="00374593" w:rsidP="00374593">
            <w:pPr>
              <w:jc w:val="left"/>
              <w:rPr>
                <w:rFonts w:ascii="宋体" w:eastAsia="宋体" w:hAnsi="宋体" w:hint="eastAsia"/>
                <w:sz w:val="18"/>
                <w:szCs w:val="18"/>
              </w:rPr>
            </w:pPr>
            <w:r w:rsidRPr="00374593">
              <w:rPr>
                <w:rFonts w:ascii="宋体" w:eastAsia="宋体" w:hAnsi="宋体"/>
                <w:sz w:val="18"/>
                <w:szCs w:val="18"/>
              </w:rPr>
              <w:t>评审依据:工作方案。</w:t>
            </w:r>
          </w:p>
        </w:tc>
        <w:tc>
          <w:tcPr>
            <w:tcW w:w="0" w:type="auto"/>
            <w:vAlign w:val="center"/>
          </w:tcPr>
          <w:p w14:paraId="766B6250" w14:textId="69D8B263" w:rsidR="00B52ECF" w:rsidRPr="005E0036" w:rsidRDefault="00374593" w:rsidP="00B7162D">
            <w:pPr>
              <w:jc w:val="center"/>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5</w:t>
            </w:r>
          </w:p>
        </w:tc>
        <w:tc>
          <w:tcPr>
            <w:tcW w:w="0" w:type="auto"/>
            <w:vAlign w:val="center"/>
          </w:tcPr>
          <w:p w14:paraId="10A78642" w14:textId="64C3502B" w:rsidR="00B52ECF" w:rsidRPr="005E0036" w:rsidRDefault="00374593" w:rsidP="00B7162D">
            <w:pPr>
              <w:jc w:val="center"/>
              <w:rPr>
                <w:rFonts w:ascii="宋体" w:eastAsia="宋体" w:hAnsi="宋体" w:hint="eastAsia"/>
                <w:sz w:val="18"/>
                <w:szCs w:val="18"/>
              </w:rPr>
            </w:pPr>
            <w:r>
              <w:rPr>
                <w:rFonts w:ascii="宋体" w:eastAsia="宋体" w:hAnsi="宋体" w:hint="eastAsia"/>
                <w:sz w:val="18"/>
                <w:szCs w:val="18"/>
              </w:rPr>
              <w:t>工作方案</w:t>
            </w:r>
          </w:p>
        </w:tc>
      </w:tr>
    </w:tbl>
    <w:p w14:paraId="5400B259" w14:textId="39C6E1BD" w:rsidR="00B52ECF" w:rsidRDefault="00B52ECF">
      <w:pPr>
        <w:rPr>
          <w:rFonts w:hint="eastAsia"/>
        </w:rPr>
      </w:pPr>
    </w:p>
    <w:p w14:paraId="1DCEEE99" w14:textId="26A41C61" w:rsidR="00B52ECF" w:rsidRDefault="00B52ECF">
      <w:pPr>
        <w:rPr>
          <w:rFonts w:hint="eastAsia"/>
        </w:rPr>
      </w:pPr>
    </w:p>
    <w:p w14:paraId="00E182F1" w14:textId="666918E3" w:rsidR="00B52ECF" w:rsidRDefault="00B52ECF">
      <w:pPr>
        <w:rPr>
          <w:rFonts w:hint="eastAsia"/>
        </w:rPr>
      </w:pPr>
    </w:p>
    <w:p w14:paraId="68ECA54A" w14:textId="598DF19B" w:rsidR="00B52ECF" w:rsidRDefault="00B52ECF">
      <w:pPr>
        <w:rPr>
          <w:rFonts w:hint="eastAsia"/>
        </w:rPr>
      </w:pPr>
    </w:p>
    <w:p w14:paraId="357AAC76" w14:textId="3E370CF3" w:rsidR="00B52ECF" w:rsidRDefault="00B52ECF">
      <w:pPr>
        <w:rPr>
          <w:rFonts w:hint="eastAsia"/>
        </w:rPr>
      </w:pPr>
    </w:p>
    <w:p w14:paraId="0723B8CC" w14:textId="00753006" w:rsidR="00B52ECF" w:rsidRDefault="00B52ECF">
      <w:pPr>
        <w:rPr>
          <w:rFonts w:hint="eastAsia"/>
        </w:rPr>
      </w:pPr>
    </w:p>
    <w:p w14:paraId="71894A8E" w14:textId="3AFE175B" w:rsidR="00B52ECF" w:rsidRDefault="00B52ECF">
      <w:pPr>
        <w:rPr>
          <w:rFonts w:hint="eastAsia"/>
        </w:rPr>
      </w:pPr>
    </w:p>
    <w:p w14:paraId="6DC3580F" w14:textId="7A1631CE" w:rsidR="00B52ECF" w:rsidRDefault="00B52ECF">
      <w:pPr>
        <w:rPr>
          <w:rFonts w:hint="eastAsia"/>
        </w:rPr>
      </w:pPr>
    </w:p>
    <w:p w14:paraId="40819D81" w14:textId="47842678" w:rsidR="00B52ECF" w:rsidRDefault="00B52ECF">
      <w:pPr>
        <w:rPr>
          <w:rFonts w:hint="eastAsia"/>
        </w:rPr>
      </w:pPr>
    </w:p>
    <w:p w14:paraId="33C4A3CF" w14:textId="19CD0A5A" w:rsidR="00B52ECF" w:rsidRDefault="00B52ECF">
      <w:pPr>
        <w:rPr>
          <w:rFonts w:hint="eastAsia"/>
        </w:rPr>
      </w:pPr>
    </w:p>
    <w:p w14:paraId="6A12E37A" w14:textId="71ADB5C7" w:rsidR="00B52ECF" w:rsidRDefault="00B52ECF">
      <w:pPr>
        <w:rPr>
          <w:rFonts w:hint="eastAsia"/>
        </w:rPr>
      </w:pPr>
    </w:p>
    <w:p w14:paraId="30239A2A" w14:textId="60DE154C" w:rsidR="00B52ECF" w:rsidRDefault="00B52ECF">
      <w:pPr>
        <w:rPr>
          <w:rFonts w:hint="eastAsia"/>
        </w:rPr>
      </w:pPr>
    </w:p>
    <w:p w14:paraId="2302B239" w14:textId="77777777" w:rsidR="00B52ECF" w:rsidRDefault="00B52ECF">
      <w:pPr>
        <w:rPr>
          <w:rFonts w:hint="eastAsia"/>
        </w:rPr>
      </w:pPr>
    </w:p>
    <w:sectPr w:rsidR="00B52ECF" w:rsidSect="0040262E">
      <w:footerReference w:type="default" r:id="rId6"/>
      <w:pgSz w:w="11906" w:h="16838"/>
      <w:pgMar w:top="1440" w:right="1800" w:bottom="1440" w:left="1800"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15B1D" w14:textId="77777777" w:rsidR="00110A7E" w:rsidRDefault="00110A7E" w:rsidP="00B52ECF">
      <w:pPr>
        <w:rPr>
          <w:rFonts w:hint="eastAsia"/>
        </w:rPr>
      </w:pPr>
      <w:r>
        <w:separator/>
      </w:r>
    </w:p>
  </w:endnote>
  <w:endnote w:type="continuationSeparator" w:id="0">
    <w:p w14:paraId="3734BDD5" w14:textId="77777777" w:rsidR="00110A7E" w:rsidRDefault="00110A7E" w:rsidP="00B52E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554369"/>
      <w:docPartObj>
        <w:docPartGallery w:val="Page Numbers (Bottom of Page)"/>
        <w:docPartUnique/>
      </w:docPartObj>
    </w:sdtPr>
    <w:sdtContent>
      <w:sdt>
        <w:sdtPr>
          <w:id w:val="1728636285"/>
          <w:docPartObj>
            <w:docPartGallery w:val="Page Numbers (Top of Page)"/>
            <w:docPartUnique/>
          </w:docPartObj>
        </w:sdtPr>
        <w:sdtContent>
          <w:p w14:paraId="64461B78" w14:textId="301ECBFD" w:rsidR="0040262E" w:rsidRDefault="0040262E">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8A8D618" w14:textId="77777777" w:rsidR="0040262E" w:rsidRDefault="0040262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7F8F" w14:textId="77777777" w:rsidR="00110A7E" w:rsidRDefault="00110A7E" w:rsidP="00B52ECF">
      <w:pPr>
        <w:rPr>
          <w:rFonts w:hint="eastAsia"/>
        </w:rPr>
      </w:pPr>
      <w:r>
        <w:separator/>
      </w:r>
    </w:p>
  </w:footnote>
  <w:footnote w:type="continuationSeparator" w:id="0">
    <w:p w14:paraId="3214DE8B" w14:textId="77777777" w:rsidR="00110A7E" w:rsidRDefault="00110A7E" w:rsidP="00B52E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D"/>
    <w:rsid w:val="0002747D"/>
    <w:rsid w:val="0004486E"/>
    <w:rsid w:val="00075C9F"/>
    <w:rsid w:val="000820B3"/>
    <w:rsid w:val="000902C9"/>
    <w:rsid w:val="000976A3"/>
    <w:rsid w:val="000A5BC7"/>
    <w:rsid w:val="000B180E"/>
    <w:rsid w:val="000D0068"/>
    <w:rsid w:val="000E7449"/>
    <w:rsid w:val="0010268D"/>
    <w:rsid w:val="00110A7E"/>
    <w:rsid w:val="001200D4"/>
    <w:rsid w:val="00144CDC"/>
    <w:rsid w:val="0014723B"/>
    <w:rsid w:val="0015122C"/>
    <w:rsid w:val="0016341F"/>
    <w:rsid w:val="0017566C"/>
    <w:rsid w:val="00193E63"/>
    <w:rsid w:val="001C458E"/>
    <w:rsid w:val="001D6370"/>
    <w:rsid w:val="001F5257"/>
    <w:rsid w:val="002114BA"/>
    <w:rsid w:val="00214EB9"/>
    <w:rsid w:val="00223886"/>
    <w:rsid w:val="00255F42"/>
    <w:rsid w:val="00270AC6"/>
    <w:rsid w:val="00274CBD"/>
    <w:rsid w:val="00285592"/>
    <w:rsid w:val="0029247E"/>
    <w:rsid w:val="002A56CB"/>
    <w:rsid w:val="002D33E9"/>
    <w:rsid w:val="002E1BBA"/>
    <w:rsid w:val="002E432F"/>
    <w:rsid w:val="00316581"/>
    <w:rsid w:val="00330D92"/>
    <w:rsid w:val="003443F4"/>
    <w:rsid w:val="0034512F"/>
    <w:rsid w:val="00362299"/>
    <w:rsid w:val="0037303B"/>
    <w:rsid w:val="00374593"/>
    <w:rsid w:val="003848E8"/>
    <w:rsid w:val="003C0B65"/>
    <w:rsid w:val="003C5D42"/>
    <w:rsid w:val="003C64E0"/>
    <w:rsid w:val="003D0332"/>
    <w:rsid w:val="003D06A0"/>
    <w:rsid w:val="003E42BD"/>
    <w:rsid w:val="0040262E"/>
    <w:rsid w:val="004026E0"/>
    <w:rsid w:val="0040671E"/>
    <w:rsid w:val="00411BE1"/>
    <w:rsid w:val="0042648F"/>
    <w:rsid w:val="004435F2"/>
    <w:rsid w:val="0044397D"/>
    <w:rsid w:val="0044445D"/>
    <w:rsid w:val="00470F3F"/>
    <w:rsid w:val="00473768"/>
    <w:rsid w:val="00495D58"/>
    <w:rsid w:val="004C0AF1"/>
    <w:rsid w:val="004C70FE"/>
    <w:rsid w:val="004D5C4B"/>
    <w:rsid w:val="00517A13"/>
    <w:rsid w:val="00526E95"/>
    <w:rsid w:val="0054732A"/>
    <w:rsid w:val="00570408"/>
    <w:rsid w:val="005720DD"/>
    <w:rsid w:val="00577AFC"/>
    <w:rsid w:val="005856A4"/>
    <w:rsid w:val="00586946"/>
    <w:rsid w:val="005B4399"/>
    <w:rsid w:val="005C3144"/>
    <w:rsid w:val="005D02D1"/>
    <w:rsid w:val="005E0036"/>
    <w:rsid w:val="00607900"/>
    <w:rsid w:val="006135B7"/>
    <w:rsid w:val="00631C53"/>
    <w:rsid w:val="00637E0F"/>
    <w:rsid w:val="006555E8"/>
    <w:rsid w:val="0067223D"/>
    <w:rsid w:val="006A315D"/>
    <w:rsid w:val="006B16B9"/>
    <w:rsid w:val="006B41E0"/>
    <w:rsid w:val="006C6D7D"/>
    <w:rsid w:val="006D5337"/>
    <w:rsid w:val="00702464"/>
    <w:rsid w:val="00703AB1"/>
    <w:rsid w:val="00737052"/>
    <w:rsid w:val="00751144"/>
    <w:rsid w:val="007772C5"/>
    <w:rsid w:val="007C5855"/>
    <w:rsid w:val="007C7760"/>
    <w:rsid w:val="007C7947"/>
    <w:rsid w:val="007E312F"/>
    <w:rsid w:val="007E5C4C"/>
    <w:rsid w:val="007F780E"/>
    <w:rsid w:val="00816887"/>
    <w:rsid w:val="008209A1"/>
    <w:rsid w:val="0083442C"/>
    <w:rsid w:val="00841483"/>
    <w:rsid w:val="00845156"/>
    <w:rsid w:val="008509FB"/>
    <w:rsid w:val="00851012"/>
    <w:rsid w:val="008717B5"/>
    <w:rsid w:val="00880F53"/>
    <w:rsid w:val="00882DB2"/>
    <w:rsid w:val="00885999"/>
    <w:rsid w:val="008A189C"/>
    <w:rsid w:val="008A58A5"/>
    <w:rsid w:val="008E156B"/>
    <w:rsid w:val="008F2C1A"/>
    <w:rsid w:val="008F46FB"/>
    <w:rsid w:val="00902B13"/>
    <w:rsid w:val="009446B5"/>
    <w:rsid w:val="009767D4"/>
    <w:rsid w:val="009A2C93"/>
    <w:rsid w:val="009B3E8F"/>
    <w:rsid w:val="009E0D98"/>
    <w:rsid w:val="009E18D7"/>
    <w:rsid w:val="009F1969"/>
    <w:rsid w:val="00A01CD6"/>
    <w:rsid w:val="00A176BA"/>
    <w:rsid w:val="00A205E1"/>
    <w:rsid w:val="00A2566D"/>
    <w:rsid w:val="00A43A3B"/>
    <w:rsid w:val="00A52025"/>
    <w:rsid w:val="00A569E5"/>
    <w:rsid w:val="00A614BA"/>
    <w:rsid w:val="00A638CB"/>
    <w:rsid w:val="00A64F66"/>
    <w:rsid w:val="00A7023A"/>
    <w:rsid w:val="00A9161D"/>
    <w:rsid w:val="00AD1829"/>
    <w:rsid w:val="00AF3790"/>
    <w:rsid w:val="00AF4C51"/>
    <w:rsid w:val="00B122F8"/>
    <w:rsid w:val="00B13DB5"/>
    <w:rsid w:val="00B30B92"/>
    <w:rsid w:val="00B44402"/>
    <w:rsid w:val="00B52ECF"/>
    <w:rsid w:val="00B53D82"/>
    <w:rsid w:val="00B64C7A"/>
    <w:rsid w:val="00B64FB5"/>
    <w:rsid w:val="00B7162D"/>
    <w:rsid w:val="00B74785"/>
    <w:rsid w:val="00B93181"/>
    <w:rsid w:val="00BA3EF0"/>
    <w:rsid w:val="00BB307B"/>
    <w:rsid w:val="00BC2908"/>
    <w:rsid w:val="00BD0E92"/>
    <w:rsid w:val="00BD2C05"/>
    <w:rsid w:val="00BD4707"/>
    <w:rsid w:val="00BD746D"/>
    <w:rsid w:val="00C10EE9"/>
    <w:rsid w:val="00C15DAB"/>
    <w:rsid w:val="00C170DF"/>
    <w:rsid w:val="00C22CD3"/>
    <w:rsid w:val="00C35778"/>
    <w:rsid w:val="00C570AA"/>
    <w:rsid w:val="00C76E31"/>
    <w:rsid w:val="00C90FDE"/>
    <w:rsid w:val="00CA3C2B"/>
    <w:rsid w:val="00CA6CA7"/>
    <w:rsid w:val="00CB0342"/>
    <w:rsid w:val="00CB1361"/>
    <w:rsid w:val="00CD520E"/>
    <w:rsid w:val="00CE0B8D"/>
    <w:rsid w:val="00CF21B6"/>
    <w:rsid w:val="00D0093D"/>
    <w:rsid w:val="00D22381"/>
    <w:rsid w:val="00D34A9A"/>
    <w:rsid w:val="00D429A4"/>
    <w:rsid w:val="00D551EB"/>
    <w:rsid w:val="00D83ACE"/>
    <w:rsid w:val="00D84D15"/>
    <w:rsid w:val="00D9284C"/>
    <w:rsid w:val="00D9479A"/>
    <w:rsid w:val="00DA5F90"/>
    <w:rsid w:val="00DB7E6A"/>
    <w:rsid w:val="00DC219C"/>
    <w:rsid w:val="00DD1649"/>
    <w:rsid w:val="00E05804"/>
    <w:rsid w:val="00E059F5"/>
    <w:rsid w:val="00E07B41"/>
    <w:rsid w:val="00E12C60"/>
    <w:rsid w:val="00E50085"/>
    <w:rsid w:val="00E54EFB"/>
    <w:rsid w:val="00E87F84"/>
    <w:rsid w:val="00EC1D5A"/>
    <w:rsid w:val="00EE3485"/>
    <w:rsid w:val="00F11E01"/>
    <w:rsid w:val="00F2392A"/>
    <w:rsid w:val="00F23C82"/>
    <w:rsid w:val="00FB1B8D"/>
    <w:rsid w:val="00FC1B66"/>
    <w:rsid w:val="00FC529A"/>
    <w:rsid w:val="00FF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C4DC"/>
  <w15:chartTrackingRefBased/>
  <w15:docId w15:val="{D44A5E78-BC28-4441-A7B5-F6316E5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E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2ECF"/>
    <w:rPr>
      <w:sz w:val="18"/>
      <w:szCs w:val="18"/>
    </w:rPr>
  </w:style>
  <w:style w:type="paragraph" w:styleId="a5">
    <w:name w:val="footer"/>
    <w:basedOn w:val="a"/>
    <w:link w:val="a6"/>
    <w:uiPriority w:val="99"/>
    <w:unhideWhenUsed/>
    <w:rsid w:val="00B52ECF"/>
    <w:pPr>
      <w:tabs>
        <w:tab w:val="center" w:pos="4153"/>
        <w:tab w:val="right" w:pos="8306"/>
      </w:tabs>
      <w:snapToGrid w:val="0"/>
      <w:jc w:val="left"/>
    </w:pPr>
    <w:rPr>
      <w:sz w:val="18"/>
      <w:szCs w:val="18"/>
    </w:rPr>
  </w:style>
  <w:style w:type="character" w:customStyle="1" w:styleId="a6">
    <w:name w:val="页脚 字符"/>
    <w:basedOn w:val="a0"/>
    <w:link w:val="a5"/>
    <w:uiPriority w:val="99"/>
    <w:rsid w:val="00B52ECF"/>
    <w:rPr>
      <w:sz w:val="18"/>
      <w:szCs w:val="18"/>
    </w:rPr>
  </w:style>
  <w:style w:type="table" w:styleId="a7">
    <w:name w:val="Table Grid"/>
    <w:basedOn w:val="a1"/>
    <w:uiPriority w:val="39"/>
    <w:rsid w:val="00B5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hwdz</dc:creator>
  <cp:keywords/>
  <dc:description/>
  <cp:lastModifiedBy>于馥铭</cp:lastModifiedBy>
  <cp:revision>162</cp:revision>
  <dcterms:created xsi:type="dcterms:W3CDTF">2024-10-11T05:29:00Z</dcterms:created>
  <dcterms:modified xsi:type="dcterms:W3CDTF">2024-10-18T05:24:00Z</dcterms:modified>
</cp:coreProperties>
</file>